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spacing w:val="8"/>
          <w:sz w:val="44"/>
          <w:szCs w:val="44"/>
          <w:shd w:val="clear" w:fill="FFFFFF"/>
        </w:rPr>
      </w:pPr>
      <w:r>
        <w:rPr>
          <w:rFonts w:hint="eastAsia" w:ascii="方正小标宋简体" w:hAnsi="方正小标宋简体" w:eastAsia="方正小标宋简体" w:cs="方正小标宋简体"/>
          <w:b w:val="0"/>
          <w:bCs w:val="0"/>
          <w:i w:val="0"/>
          <w:iCs w:val="0"/>
          <w:caps w:val="0"/>
          <w:spacing w:val="8"/>
          <w:sz w:val="44"/>
          <w:szCs w:val="44"/>
          <w:shd w:val="clear" w:fill="FFFFFF"/>
          <w:lang w:eastAsia="zh-CN"/>
        </w:rPr>
        <w:t>平煤神马医疗集团总医院</w:t>
      </w:r>
      <w:r>
        <w:rPr>
          <w:rFonts w:hint="eastAsia" w:ascii="方正小标宋简体" w:hAnsi="方正小标宋简体" w:eastAsia="方正小标宋简体" w:cs="方正小标宋简体"/>
          <w:b w:val="0"/>
          <w:bCs w:val="0"/>
          <w:i w:val="0"/>
          <w:iCs w:val="0"/>
          <w:caps w:val="0"/>
          <w:spacing w:val="8"/>
          <w:sz w:val="44"/>
          <w:szCs w:val="44"/>
          <w:shd w:val="clear" w:fill="FFFFFF"/>
        </w:rPr>
        <w:t>非中医类别医师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rPr>
          <w:rFonts w:hint="eastAsia" w:ascii="方正小标宋简体" w:hAnsi="方正小标宋简体" w:eastAsia="方正小标宋简体" w:cs="方正小标宋简体"/>
          <w:b w:val="0"/>
          <w:bCs w:val="0"/>
          <w:color w:val="000000" w:themeColor="text1"/>
          <w:spacing w:val="8"/>
          <w:kern w:val="0"/>
          <w:sz w:val="44"/>
          <w:szCs w:val="44"/>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iCs w:val="0"/>
          <w:caps w:val="0"/>
          <w:spacing w:val="8"/>
          <w:sz w:val="44"/>
          <w:szCs w:val="44"/>
          <w:shd w:val="clear" w:fill="FFFFFF"/>
        </w:rPr>
        <w:t>学习中医培训班招生简章</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72"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pacing w:val="8"/>
          <w:kern w:val="0"/>
          <w:sz w:val="32"/>
          <w:szCs w:val="32"/>
          <w:lang w:val="en-US" w:eastAsia="zh-CN" w:bidi="ar"/>
          <w14:textFill>
            <w14:solidFill>
              <w14:schemeClr w14:val="tx1"/>
            </w14:solidFill>
          </w14:textFill>
        </w:rPr>
        <w:t>为贯彻落实河南省卫生健康委员会《关于加强非中医类别医师学习中医培训工作的通知》（豫卫中医〔2020〕21号）、平顶山市卫生健康委员会《平顶山市非中医类别医师学习中医培训工作实施方案》（平卫中医〔2021〕11号）文件精神，鼓励西医学习中医，培养一批掌握中医辨证论治、理法方药，能熟练运用中医、西医两种诊疗方法的中西医结合人才，平煤神马医疗集团总医院将面向社会招收非中医类别医师学习中医培训学员，具体工作通知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75"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Style w:val="8"/>
          <w:rFonts w:hint="eastAsia" w:ascii="仿宋_GB2312" w:hAnsi="仿宋_GB2312" w:eastAsia="仿宋_GB2312" w:cs="仿宋_GB2312"/>
          <w:color w:val="000000" w:themeColor="text1"/>
          <w:spacing w:val="8"/>
          <w:sz w:val="32"/>
          <w:szCs w:val="32"/>
          <w:shd w:val="clear" w:fill="FFFFFF"/>
          <w14:textFill>
            <w14:solidFill>
              <w14:schemeClr w14:val="tx1"/>
            </w14:solidFill>
          </w14:textFill>
        </w:rPr>
        <w:t>一、培训目标</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72"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pacing w:val="8"/>
          <w:kern w:val="0"/>
          <w:sz w:val="32"/>
          <w:szCs w:val="32"/>
          <w:shd w:val="clear" w:fill="FFFFFF"/>
          <w:lang w:val="en-US" w:eastAsia="zh-CN" w:bidi="ar"/>
          <w14:textFill>
            <w14:solidFill>
              <w14:schemeClr w14:val="tx1"/>
            </w14:solidFill>
          </w14:textFill>
        </w:rPr>
        <w:t>培训学员通过系统培训，普及中医药基础理论、基本知识和基本技能，能熟练运用中西医结合方法对临床疾病辨证施治，规范合理使用中医药技术方法，提高中医药临床应用水平。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5" w:firstLineChars="200"/>
        <w:jc w:val="left"/>
        <w:textAlignment w:val="auto"/>
        <w:rPr>
          <w:rFonts w:hint="eastAsia" w:ascii="仿宋_GB2312" w:hAnsi="仿宋_GB2312" w:eastAsia="仿宋_GB2312" w:cs="仿宋_GB2312"/>
          <w:color w:val="000000" w:themeColor="text1"/>
          <w:spacing w:val="15"/>
          <w:sz w:val="32"/>
          <w:szCs w:val="32"/>
          <w14:textFill>
            <w14:solidFill>
              <w14:schemeClr w14:val="tx1"/>
            </w14:solidFill>
          </w14:textFill>
        </w:rPr>
      </w:pPr>
      <w:r>
        <w:rPr>
          <w:rStyle w:val="8"/>
          <w:rFonts w:hint="eastAsia" w:ascii="仿宋_GB2312" w:hAnsi="仿宋_GB2312" w:eastAsia="仿宋_GB2312" w:cs="仿宋_GB2312"/>
          <w:color w:val="000000" w:themeColor="text1"/>
          <w:spacing w:val="8"/>
          <w:sz w:val="32"/>
          <w:szCs w:val="32"/>
          <w:shd w:val="clear" w:fill="FFFFFF"/>
          <w14:textFill>
            <w14:solidFill>
              <w14:schemeClr w14:val="tx1"/>
            </w14:solidFill>
          </w14:textFill>
        </w:rPr>
        <w:t>二、培训时间及内容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72" w:firstLineChars="200"/>
        <w:jc w:val="left"/>
        <w:textAlignment w:val="auto"/>
        <w:rPr>
          <w:rFonts w:hint="eastAsia" w:ascii="仿宋_GB2312" w:hAnsi="仿宋_GB2312" w:eastAsia="仿宋_GB2312" w:cs="仿宋_GB2312"/>
          <w:color w:val="000000" w:themeColor="text1"/>
          <w:spacing w:val="8"/>
          <w:kern w:val="0"/>
          <w:sz w:val="32"/>
          <w:szCs w:val="32"/>
          <w:lang w:val="en-US" w:eastAsia="zh-CN" w:bidi="ar"/>
          <w14:textFill>
            <w14:solidFill>
              <w14:schemeClr w14:val="tx1"/>
            </w14:solidFill>
          </w14:textFill>
        </w:rPr>
      </w:pPr>
      <w:r>
        <w:rPr>
          <w:rFonts w:hint="eastAsia" w:ascii="仿宋_GB2312" w:hAnsi="仿宋_GB2312" w:eastAsia="仿宋_GB2312" w:cs="仿宋_GB2312"/>
          <w:color w:val="000000" w:themeColor="text1"/>
          <w:spacing w:val="8"/>
          <w:kern w:val="0"/>
          <w:sz w:val="32"/>
          <w:szCs w:val="32"/>
          <w:lang w:val="en-US" w:eastAsia="zh-CN" w:bidi="ar"/>
          <w14:textFill>
            <w14:solidFill>
              <w14:schemeClr w14:val="tx1"/>
            </w14:solidFill>
          </w14:textFill>
        </w:rPr>
        <w:t>院内集中开展中医理论知识培训，培训内容参照《河南省非中医类别医师学习中医培训大纲》（附件1）进行。</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72" w:firstLineChars="200"/>
        <w:jc w:val="left"/>
        <w:textAlignment w:val="auto"/>
        <w:rPr>
          <w:rFonts w:hint="eastAsia" w:ascii="仿宋_GB2312" w:hAnsi="仿宋_GB2312" w:eastAsia="仿宋_GB2312" w:cs="仿宋_GB2312"/>
          <w:color w:val="000000" w:themeColor="text1"/>
          <w:spacing w:val="8"/>
          <w:kern w:val="0"/>
          <w:sz w:val="32"/>
          <w:szCs w:val="32"/>
          <w:lang w:val="en-US" w:eastAsia="zh-CN" w:bidi="ar"/>
          <w14:textFill>
            <w14:solidFill>
              <w14:schemeClr w14:val="tx1"/>
            </w14:solidFill>
          </w14:textFill>
        </w:rPr>
      </w:pPr>
      <w:r>
        <w:rPr>
          <w:rFonts w:hint="eastAsia" w:ascii="仿宋_GB2312" w:hAnsi="仿宋_GB2312" w:eastAsia="仿宋_GB2312" w:cs="仿宋_GB2312"/>
          <w:color w:val="000000" w:themeColor="text1"/>
          <w:spacing w:val="8"/>
          <w:kern w:val="0"/>
          <w:sz w:val="32"/>
          <w:szCs w:val="32"/>
          <w:lang w:val="en-US" w:eastAsia="zh-CN" w:bidi="ar"/>
          <w14:textFill>
            <w14:solidFill>
              <w14:schemeClr w14:val="tx1"/>
            </w14:solidFill>
          </w14:textFill>
        </w:rPr>
        <w:t>（一）一年期培训班，非中医类别医师集中学习中医理论课程，完成8～9门的中医课程，总学时数不少于480学时（课外自学时间不多于100学时），临床实践时间不少于3个月。</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72" w:firstLineChars="200"/>
        <w:jc w:val="left"/>
        <w:textAlignment w:val="auto"/>
        <w:rPr>
          <w:rFonts w:hint="eastAsia" w:ascii="仿宋_GB2312" w:hAnsi="仿宋_GB2312" w:eastAsia="仿宋_GB2312" w:cs="仿宋_GB2312"/>
          <w:color w:val="000000" w:themeColor="text1"/>
          <w:spacing w:val="8"/>
          <w:kern w:val="0"/>
          <w:sz w:val="32"/>
          <w:szCs w:val="32"/>
          <w:lang w:val="en-US" w:eastAsia="zh-CN" w:bidi="ar"/>
          <w14:textFill>
            <w14:solidFill>
              <w14:schemeClr w14:val="tx1"/>
            </w14:solidFill>
          </w14:textFill>
        </w:rPr>
      </w:pPr>
      <w:r>
        <w:rPr>
          <w:rFonts w:hint="eastAsia" w:ascii="仿宋_GB2312" w:hAnsi="仿宋_GB2312" w:eastAsia="仿宋_GB2312" w:cs="仿宋_GB2312"/>
          <w:color w:val="000000" w:themeColor="text1"/>
          <w:spacing w:val="8"/>
          <w:kern w:val="0"/>
          <w:sz w:val="32"/>
          <w:szCs w:val="32"/>
          <w:lang w:val="en-US" w:eastAsia="zh-CN" w:bidi="ar"/>
          <w14:textFill>
            <w14:solidFill>
              <w14:schemeClr w14:val="tx1"/>
            </w14:solidFill>
          </w14:textFill>
        </w:rPr>
        <w:t>（二）二年期培训班，非中医类别医师集中学习中医理论课程，完成11～16门的中医课程，总学时数不少于850学时（课外自学时间不少于300学时），临床实践时间不少于6个月。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5" w:firstLineChars="200"/>
        <w:jc w:val="left"/>
        <w:textAlignment w:val="auto"/>
        <w:rPr>
          <w:rFonts w:hint="eastAsia" w:ascii="仿宋_GB2312" w:hAnsi="仿宋_GB2312" w:eastAsia="仿宋_GB2312" w:cs="仿宋_GB2312"/>
          <w:color w:val="000000" w:themeColor="text1"/>
          <w:spacing w:val="15"/>
          <w:sz w:val="32"/>
          <w:szCs w:val="32"/>
          <w14:textFill>
            <w14:solidFill>
              <w14:schemeClr w14:val="tx1"/>
            </w14:solidFill>
          </w14:textFill>
        </w:rPr>
      </w:pPr>
      <w:r>
        <w:rPr>
          <w:rStyle w:val="8"/>
          <w:rFonts w:hint="eastAsia" w:ascii="仿宋_GB2312" w:hAnsi="仿宋_GB2312" w:eastAsia="仿宋_GB2312" w:cs="仿宋_GB2312"/>
          <w:color w:val="000000" w:themeColor="text1"/>
          <w:spacing w:val="8"/>
          <w:sz w:val="32"/>
          <w:szCs w:val="32"/>
          <w:shd w:val="clear" w:fill="FFFFFF"/>
          <w14:textFill>
            <w14:solidFill>
              <w14:schemeClr w14:val="tx1"/>
            </w14:solidFill>
          </w14:textFill>
        </w:rPr>
        <w:t>三、招收条件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72"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pacing w:val="8"/>
          <w:kern w:val="0"/>
          <w:sz w:val="32"/>
          <w:szCs w:val="32"/>
          <w:lang w:val="en-US" w:eastAsia="zh-CN" w:bidi="ar"/>
          <w14:textFill>
            <w14:solidFill>
              <w14:schemeClr w14:val="tx1"/>
            </w14:solidFill>
          </w14:textFill>
        </w:rPr>
        <w:t>（一）具有执业助理医师及以上资格的非中医类别医师；（二）在临床科室工作中需开具中成药、中药饮片处方的非中医类别医师；（三）热爱中医事业，有良好的医德医风及学习钻研精神，能够保证培训任务的完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5" w:firstLineChars="200"/>
        <w:jc w:val="left"/>
        <w:textAlignment w:val="auto"/>
        <w:rPr>
          <w:rFonts w:hint="eastAsia" w:ascii="仿宋_GB2312" w:hAnsi="仿宋_GB2312" w:eastAsia="仿宋_GB2312" w:cs="仿宋_GB2312"/>
          <w:color w:val="000000" w:themeColor="text1"/>
          <w:spacing w:val="15"/>
          <w:sz w:val="32"/>
          <w:szCs w:val="32"/>
          <w14:textFill>
            <w14:solidFill>
              <w14:schemeClr w14:val="tx1"/>
            </w14:solidFill>
          </w14:textFill>
        </w:rPr>
      </w:pPr>
      <w:r>
        <w:rPr>
          <w:rStyle w:val="8"/>
          <w:rFonts w:hint="eastAsia" w:ascii="仿宋_GB2312" w:hAnsi="仿宋_GB2312" w:eastAsia="仿宋_GB2312" w:cs="仿宋_GB2312"/>
          <w:color w:val="000000" w:themeColor="text1"/>
          <w:spacing w:val="8"/>
          <w:sz w:val="32"/>
          <w:szCs w:val="32"/>
          <w:shd w:val="clear" w:fill="FFFFFF"/>
          <w14:textFill>
            <w14:solidFill>
              <w14:schemeClr w14:val="tx1"/>
            </w14:solidFill>
          </w14:textFill>
        </w:rPr>
        <w:t>四、报名时间及流程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72" w:firstLineChars="200"/>
        <w:jc w:val="left"/>
        <w:textAlignment w:val="auto"/>
        <w:rPr>
          <w:rFonts w:hint="eastAsia" w:ascii="仿宋_GB2312" w:hAnsi="仿宋_GB2312" w:eastAsia="仿宋_GB2312" w:cs="仿宋_GB2312"/>
          <w:color w:val="000000" w:themeColor="text1"/>
          <w:spacing w:val="8"/>
          <w:kern w:val="0"/>
          <w:sz w:val="32"/>
          <w:szCs w:val="32"/>
          <w:lang w:val="en-US" w:eastAsia="zh-CN" w:bidi="ar"/>
          <w14:textFill>
            <w14:solidFill>
              <w14:schemeClr w14:val="tx1"/>
            </w14:solidFill>
          </w14:textFill>
        </w:rPr>
      </w:pPr>
      <w:r>
        <w:rPr>
          <w:rFonts w:hint="eastAsia" w:ascii="仿宋_GB2312" w:hAnsi="仿宋_GB2312" w:eastAsia="仿宋_GB2312" w:cs="仿宋_GB2312"/>
          <w:color w:val="000000" w:themeColor="text1"/>
          <w:spacing w:val="8"/>
          <w:kern w:val="0"/>
          <w:sz w:val="32"/>
          <w:szCs w:val="32"/>
          <w:lang w:val="en-US" w:eastAsia="zh-CN" w:bidi="ar"/>
          <w14:textFill>
            <w14:solidFill>
              <w14:schemeClr w14:val="tx1"/>
            </w14:solidFill>
          </w14:textFill>
        </w:rPr>
        <w:t>（一）报名时间：2023年5月15日至2023年5月24日上午08:00至12:00，下午14:30至17:30。（节假日休息）</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72" w:firstLineChars="200"/>
        <w:jc w:val="left"/>
        <w:textAlignment w:val="auto"/>
        <w:rPr>
          <w:rFonts w:hint="eastAsia" w:ascii="仿宋_GB2312" w:hAnsi="仿宋_GB2312" w:eastAsia="仿宋_GB2312" w:cs="仿宋_GB2312"/>
          <w:color w:val="000000" w:themeColor="text1"/>
          <w:spacing w:val="8"/>
          <w:kern w:val="0"/>
          <w:sz w:val="32"/>
          <w:szCs w:val="32"/>
          <w:lang w:val="en-US" w:eastAsia="zh-CN" w:bidi="ar"/>
          <w14:textFill>
            <w14:solidFill>
              <w14:schemeClr w14:val="tx1"/>
            </w14:solidFill>
          </w14:textFill>
        </w:rPr>
      </w:pPr>
      <w:r>
        <w:rPr>
          <w:rFonts w:hint="eastAsia" w:ascii="仿宋_GB2312" w:hAnsi="仿宋_GB2312" w:eastAsia="仿宋_GB2312" w:cs="仿宋_GB2312"/>
          <w:color w:val="000000" w:themeColor="text1"/>
          <w:spacing w:val="8"/>
          <w:kern w:val="0"/>
          <w:sz w:val="32"/>
          <w:szCs w:val="32"/>
          <w:lang w:val="en-US" w:eastAsia="zh-CN" w:bidi="ar"/>
          <w14:textFill>
            <w14:solidFill>
              <w14:schemeClr w14:val="tx1"/>
            </w14:solidFill>
          </w14:textFill>
        </w:rPr>
        <w:t>（二）报名流程：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72" w:firstLineChars="200"/>
        <w:jc w:val="left"/>
        <w:textAlignment w:val="auto"/>
        <w:rPr>
          <w:rFonts w:hint="eastAsia" w:ascii="仿宋_GB2312" w:hAnsi="仿宋_GB2312" w:eastAsia="仿宋_GB2312" w:cs="仿宋_GB2312"/>
          <w:color w:val="000000" w:themeColor="text1"/>
          <w:spacing w:val="8"/>
          <w:kern w:val="0"/>
          <w:sz w:val="32"/>
          <w:szCs w:val="32"/>
          <w:lang w:val="en-US" w:eastAsia="zh-CN" w:bidi="ar"/>
          <w14:textFill>
            <w14:solidFill>
              <w14:schemeClr w14:val="tx1"/>
            </w14:solidFill>
          </w14:textFill>
        </w:rPr>
      </w:pPr>
      <w:r>
        <w:rPr>
          <w:rFonts w:hint="eastAsia" w:ascii="仿宋_GB2312" w:hAnsi="仿宋_GB2312" w:eastAsia="仿宋_GB2312" w:cs="仿宋_GB2312"/>
          <w:color w:val="000000" w:themeColor="text1"/>
          <w:spacing w:val="8"/>
          <w:kern w:val="0"/>
          <w:sz w:val="32"/>
          <w:szCs w:val="32"/>
          <w:lang w:val="en-US" w:eastAsia="zh-CN" w:bidi="ar"/>
          <w14:textFill>
            <w14:solidFill>
              <w14:schemeClr w14:val="tx1"/>
            </w14:solidFill>
          </w14:textFill>
        </w:rPr>
        <w:t>1.培训学员首先填写“平煤神马医疗集团总医院非中医类别医师学习中医培训申请表”（附件2）、“平煤神马医疗集团总医院非中医类别医师学习中医培训申请汇总表”（附件3），现场报名时提交上述表格纸质版（双面打印，一式四份）及以下材料：①一寸免冠照片2张(底色不限)；②个人身份证复印件(正反面印在一张A4纸上)；③执业证原件（核验）及复印件；④医师资格证原件（核验）及复印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72" w:firstLineChars="200"/>
        <w:jc w:val="left"/>
        <w:textAlignment w:val="auto"/>
        <w:rPr>
          <w:rFonts w:hint="eastAsia" w:ascii="仿宋_GB2312" w:hAnsi="仿宋_GB2312" w:eastAsia="仿宋_GB2312" w:cs="仿宋_GB2312"/>
          <w:color w:val="000000" w:themeColor="text1"/>
          <w:spacing w:val="8"/>
          <w:kern w:val="0"/>
          <w:sz w:val="32"/>
          <w:szCs w:val="32"/>
          <w:lang w:val="en-US" w:eastAsia="zh-CN" w:bidi="ar"/>
          <w14:textFill>
            <w14:solidFill>
              <w14:schemeClr w14:val="tx1"/>
            </w14:solidFill>
          </w14:textFill>
        </w:rPr>
      </w:pPr>
      <w:r>
        <w:rPr>
          <w:rFonts w:hint="eastAsia" w:ascii="仿宋_GB2312" w:hAnsi="仿宋_GB2312" w:eastAsia="仿宋_GB2312" w:cs="仿宋_GB2312"/>
          <w:color w:val="000000" w:themeColor="text1"/>
          <w:spacing w:val="8"/>
          <w:kern w:val="0"/>
          <w:sz w:val="32"/>
          <w:szCs w:val="32"/>
          <w:lang w:val="en-US" w:eastAsia="zh-CN" w:bidi="ar"/>
          <w14:textFill>
            <w14:solidFill>
              <w14:schemeClr w14:val="tx1"/>
            </w14:solidFill>
          </w14:textFill>
        </w:rPr>
        <w:t>2.报名地点：平煤神马医疗集团总医院科研教学中心（2号楼五楼西）</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72" w:firstLineChars="200"/>
        <w:jc w:val="left"/>
        <w:textAlignment w:val="auto"/>
        <w:rPr>
          <w:rFonts w:hint="eastAsia" w:ascii="仿宋_GB2312" w:hAnsi="仿宋_GB2312" w:eastAsia="仿宋_GB2312" w:cs="仿宋_GB2312"/>
          <w:color w:val="000000" w:themeColor="text1"/>
          <w:spacing w:val="8"/>
          <w:kern w:val="0"/>
          <w:sz w:val="32"/>
          <w:szCs w:val="32"/>
          <w:lang w:val="en-US" w:eastAsia="zh-CN" w:bidi="ar"/>
          <w14:textFill>
            <w14:solidFill>
              <w14:schemeClr w14:val="tx1"/>
            </w14:solidFill>
          </w14:textFill>
        </w:rPr>
      </w:pPr>
      <w:r>
        <w:rPr>
          <w:rFonts w:hint="eastAsia" w:ascii="仿宋_GB2312" w:hAnsi="仿宋_GB2312" w:eastAsia="仿宋_GB2312" w:cs="仿宋_GB2312"/>
          <w:color w:val="000000" w:themeColor="text1"/>
          <w:spacing w:val="8"/>
          <w:kern w:val="0"/>
          <w:sz w:val="32"/>
          <w:szCs w:val="32"/>
          <w:lang w:val="en-US" w:eastAsia="zh-CN" w:bidi="ar"/>
          <w14:textFill>
            <w14:solidFill>
              <w14:schemeClr w14:val="tx1"/>
            </w14:solidFill>
          </w14:textFill>
        </w:rPr>
        <w:t>联系人：王慧鸽</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72" w:firstLineChars="200"/>
        <w:jc w:val="left"/>
        <w:textAlignment w:val="auto"/>
        <w:rPr>
          <w:rFonts w:hint="default" w:ascii="仿宋_GB2312" w:hAnsi="仿宋_GB2312" w:eastAsia="仿宋_GB2312" w:cs="仿宋_GB2312"/>
          <w:color w:val="000000" w:themeColor="text1"/>
          <w:spacing w:val="8"/>
          <w:kern w:val="0"/>
          <w:sz w:val="32"/>
          <w:szCs w:val="32"/>
          <w:lang w:val="en-US" w:eastAsia="zh-CN" w:bidi="ar"/>
          <w14:textFill>
            <w14:solidFill>
              <w14:schemeClr w14:val="tx1"/>
            </w14:solidFill>
          </w14:textFill>
        </w:rPr>
      </w:pPr>
      <w:r>
        <w:rPr>
          <w:rFonts w:hint="eastAsia" w:ascii="仿宋_GB2312" w:hAnsi="仿宋_GB2312" w:eastAsia="仿宋_GB2312" w:cs="仿宋_GB2312"/>
          <w:color w:val="000000" w:themeColor="text1"/>
          <w:spacing w:val="8"/>
          <w:kern w:val="0"/>
          <w:sz w:val="32"/>
          <w:szCs w:val="32"/>
          <w:lang w:val="en-US" w:eastAsia="zh-CN" w:bidi="ar"/>
          <w14:textFill>
            <w14:solidFill>
              <w14:schemeClr w14:val="tx1"/>
            </w14:solidFill>
          </w14:textFill>
        </w:rPr>
        <w:t>联系电话：0375-2799078</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72"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pacing w:val="8"/>
          <w:kern w:val="0"/>
          <w:sz w:val="32"/>
          <w:szCs w:val="32"/>
          <w:lang w:val="en-US" w:eastAsia="zh-CN" w:bidi="ar"/>
          <w14:textFill>
            <w14:solidFill>
              <w14:schemeClr w14:val="tx1"/>
            </w14:solidFill>
          </w14:textFill>
        </w:rPr>
        <w:t>开课时间另行通知。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75" w:firstLineChars="200"/>
        <w:jc w:val="left"/>
        <w:textAlignment w:val="auto"/>
        <w:rPr>
          <w:rFonts w:hint="eastAsia" w:ascii="仿宋_GB2312" w:hAnsi="仿宋_GB2312" w:eastAsia="仿宋_GB2312" w:cs="仿宋_GB2312"/>
          <w:color w:val="000000" w:themeColor="text1"/>
          <w:spacing w:val="15"/>
          <w:sz w:val="32"/>
          <w:szCs w:val="32"/>
          <w14:textFill>
            <w14:solidFill>
              <w14:schemeClr w14:val="tx1"/>
            </w14:solidFill>
          </w14:textFill>
        </w:rPr>
      </w:pPr>
      <w:r>
        <w:rPr>
          <w:rStyle w:val="8"/>
          <w:rFonts w:hint="eastAsia" w:ascii="仿宋_GB2312" w:hAnsi="仿宋_GB2312" w:eastAsia="仿宋_GB2312" w:cs="仿宋_GB2312"/>
          <w:color w:val="000000" w:themeColor="text1"/>
          <w:spacing w:val="8"/>
          <w:sz w:val="32"/>
          <w:szCs w:val="32"/>
          <w:shd w:val="clear" w:fill="FFFFFF"/>
          <w14:textFill>
            <w14:solidFill>
              <w14:schemeClr w14:val="tx1"/>
            </w14:solidFill>
          </w14:textFill>
        </w:rPr>
        <w:t>五、培训费标准</w:t>
      </w:r>
      <w:r>
        <w:rPr>
          <w:rFonts w:hint="eastAsia" w:ascii="仿宋_GB2312" w:hAnsi="仿宋_GB2312" w:eastAsia="仿宋_GB2312" w:cs="仿宋_GB2312"/>
          <w:color w:val="000000" w:themeColor="text1"/>
          <w:spacing w:val="8"/>
          <w:sz w:val="32"/>
          <w:szCs w:val="32"/>
          <w:shd w:val="clear" w:fill="FFFFFF"/>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72" w:firstLineChars="200"/>
        <w:jc w:val="left"/>
        <w:textAlignment w:val="auto"/>
        <w:rPr>
          <w:rFonts w:hint="eastAsia" w:ascii="仿宋_GB2312" w:hAnsi="仿宋_GB2312" w:eastAsia="仿宋_GB2312" w:cs="仿宋_GB2312"/>
          <w:color w:val="000000" w:themeColor="text1"/>
          <w:spacing w:val="8"/>
          <w:kern w:val="0"/>
          <w:sz w:val="32"/>
          <w:szCs w:val="32"/>
          <w:lang w:val="en-US" w:eastAsia="zh-CN" w:bidi="ar"/>
          <w14:textFill>
            <w14:solidFill>
              <w14:schemeClr w14:val="tx1"/>
            </w14:solidFill>
          </w14:textFill>
        </w:rPr>
      </w:pPr>
      <w:r>
        <w:rPr>
          <w:rFonts w:hint="eastAsia" w:ascii="仿宋_GB2312" w:hAnsi="仿宋_GB2312" w:eastAsia="仿宋_GB2312" w:cs="仿宋_GB2312"/>
          <w:color w:val="000000" w:themeColor="text1"/>
          <w:spacing w:val="8"/>
          <w:kern w:val="0"/>
          <w:sz w:val="32"/>
          <w:szCs w:val="32"/>
          <w:lang w:val="en-US" w:eastAsia="zh-CN" w:bidi="ar"/>
          <w14:textFill>
            <w14:solidFill>
              <w14:schemeClr w14:val="tx1"/>
            </w14:solidFill>
          </w14:textFill>
        </w:rPr>
        <w:t>1年期培训班2500元（含教材费），2年期培训班4000元（含教材费）。</w:t>
      </w:r>
    </w:p>
    <w:p>
      <w:pPr>
        <w:pStyle w:val="3"/>
        <w:adjustRightInd w:val="0"/>
        <w:snapToGrid w:val="0"/>
        <w:spacing w:after="0" w:line="540" w:lineRule="exact"/>
        <w:ind w:firstLine="640" w:firstLineChars="200"/>
        <w:rPr>
          <w:rFonts w:hint="eastAsia" w:ascii="仿宋_GB2312" w:hAnsi="仿宋_GB2312" w:eastAsia="仿宋_GB2312" w:cs="仿宋_GB2312"/>
          <w:color w:val="000000" w:themeColor="text1"/>
          <w:spacing w:val="8"/>
          <w:kern w:val="0"/>
          <w:sz w:val="32"/>
          <w:szCs w:val="32"/>
          <w:lang w:val="en-US" w:eastAsia="zh-CN" w:bidi="ar"/>
          <w14:textFill>
            <w14:solidFill>
              <w14:schemeClr w14:val="tx1"/>
            </w14:solidFill>
          </w14:textFill>
        </w:rPr>
      </w:pPr>
      <w:r>
        <w:rPr>
          <w:rFonts w:hint="eastAsia" w:ascii="仿宋_GB2312" w:hAnsi="仿宋_GB2312" w:eastAsia="仿宋_GB2312" w:cs="仿宋_GB2312"/>
          <w:color w:val="000000"/>
          <w:sz w:val="32"/>
          <w:szCs w:val="32"/>
        </w:rPr>
        <w:t>培训费用包括：1.所学必修课程和选学课程的理论授课；2.“西学中”在线试题库；3.“西学中”理论必修课程教材一套。</w:t>
      </w: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5"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Style w:val="8"/>
          <w:rFonts w:hint="eastAsia" w:ascii="仿宋_GB2312" w:hAnsi="仿宋_GB2312" w:eastAsia="仿宋_GB2312" w:cs="仿宋_GB2312"/>
          <w:color w:val="000000" w:themeColor="text1"/>
          <w:spacing w:val="8"/>
          <w:sz w:val="32"/>
          <w:szCs w:val="32"/>
          <w:shd w:val="clear" w:fill="FFFFFF"/>
          <w14:textFill>
            <w14:solidFill>
              <w14:schemeClr w14:val="tx1"/>
            </w14:solidFill>
          </w14:textFill>
        </w:rPr>
        <w:t>六、培训考核</w:t>
      </w:r>
      <w:r>
        <w:rPr>
          <w:rFonts w:hint="eastAsia" w:ascii="仿宋_GB2312" w:hAnsi="仿宋_GB2312" w:eastAsia="仿宋_GB2312" w:cs="仿宋_GB2312"/>
          <w:color w:val="000000" w:themeColor="text1"/>
          <w:spacing w:val="8"/>
          <w:sz w:val="32"/>
          <w:szCs w:val="32"/>
          <w:shd w:val="clear" w:fill="FFFFFF"/>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72" w:firstLineChars="200"/>
        <w:jc w:val="left"/>
        <w:textAlignment w:val="auto"/>
        <w:rPr>
          <w:rFonts w:hint="eastAsia" w:ascii="仿宋_GB2312" w:hAnsi="仿宋_GB2312" w:eastAsia="仿宋_GB2312" w:cs="仿宋_GB2312"/>
          <w:color w:val="000000" w:themeColor="text1"/>
          <w:spacing w:val="8"/>
          <w:kern w:val="0"/>
          <w:sz w:val="32"/>
          <w:szCs w:val="32"/>
          <w:lang w:val="en-US" w:eastAsia="zh-CN" w:bidi="ar"/>
          <w14:textFill>
            <w14:solidFill>
              <w14:schemeClr w14:val="tx1"/>
            </w14:solidFill>
          </w14:textFill>
        </w:rPr>
      </w:pPr>
      <w:r>
        <w:rPr>
          <w:rFonts w:hint="eastAsia" w:ascii="仿宋_GB2312" w:hAnsi="仿宋_GB2312" w:eastAsia="仿宋_GB2312" w:cs="仿宋_GB2312"/>
          <w:color w:val="000000" w:themeColor="text1"/>
          <w:spacing w:val="8"/>
          <w:kern w:val="0"/>
          <w:sz w:val="32"/>
          <w:szCs w:val="32"/>
          <w:lang w:val="en-US" w:eastAsia="zh-CN" w:bidi="ar"/>
          <w14:textFill>
            <w14:solidFill>
              <w14:schemeClr w14:val="tx1"/>
            </w14:solidFill>
          </w14:textFill>
        </w:rPr>
        <w:t>（一）考核分为日常考核和结业考核。日常考核含理论课程考试和临床实践考核，由我院负责，学期结束结业考核由省卫健委统一组织。</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72" w:firstLineChars="200"/>
        <w:jc w:val="left"/>
        <w:textAlignment w:val="auto"/>
        <w:rPr>
          <w:rFonts w:hint="eastAsia" w:ascii="仿宋_GB2312" w:hAnsi="仿宋_GB2312" w:eastAsia="仿宋_GB2312" w:cs="仿宋_GB2312"/>
          <w:color w:val="000000" w:themeColor="text1"/>
          <w:spacing w:val="8"/>
          <w:kern w:val="0"/>
          <w:sz w:val="32"/>
          <w:szCs w:val="32"/>
          <w:lang w:val="en-US" w:eastAsia="zh-CN" w:bidi="ar"/>
          <w14:textFill>
            <w14:solidFill>
              <w14:schemeClr w14:val="tx1"/>
            </w14:solidFill>
          </w14:textFill>
        </w:rPr>
      </w:pPr>
      <w:r>
        <w:rPr>
          <w:rFonts w:hint="eastAsia" w:ascii="仿宋_GB2312" w:hAnsi="仿宋_GB2312" w:eastAsia="仿宋_GB2312" w:cs="仿宋_GB2312"/>
          <w:color w:val="000000" w:themeColor="text1"/>
          <w:spacing w:val="8"/>
          <w:kern w:val="0"/>
          <w:sz w:val="32"/>
          <w:szCs w:val="32"/>
          <w:lang w:val="en-US" w:eastAsia="zh-CN" w:bidi="ar"/>
          <w14:textFill>
            <w14:solidFill>
              <w14:schemeClr w14:val="tx1"/>
            </w14:solidFill>
          </w14:textFill>
        </w:rPr>
        <w:t>（二）结业发证：结业考核成绩合格的学员，由省卫生健康委（省中医管理局）发放河南省非中医类别医师学习中医培训结业证书。</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72" w:firstLineChars="200"/>
        <w:jc w:val="left"/>
        <w:textAlignment w:val="auto"/>
        <w:rPr>
          <w:rFonts w:hint="eastAsia" w:ascii="仿宋_GB2312" w:hAnsi="仿宋_GB2312" w:eastAsia="仿宋_GB2312" w:cs="仿宋_GB2312"/>
          <w:color w:val="000000" w:themeColor="text1"/>
          <w:spacing w:val="8"/>
          <w:kern w:val="0"/>
          <w:sz w:val="32"/>
          <w:szCs w:val="32"/>
          <w:lang w:val="en-US" w:eastAsia="zh-CN" w:bidi="ar"/>
          <w14:textFill>
            <w14:solidFill>
              <w14:schemeClr w14:val="tx1"/>
            </w14:solidFill>
          </w14:textFill>
        </w:rPr>
      </w:pPr>
      <w:r>
        <w:rPr>
          <w:rFonts w:hint="eastAsia" w:ascii="仿宋_GB2312" w:hAnsi="仿宋_GB2312" w:eastAsia="仿宋_GB2312" w:cs="仿宋_GB2312"/>
          <w:color w:val="000000" w:themeColor="text1"/>
          <w:spacing w:val="8"/>
          <w:kern w:val="0"/>
          <w:sz w:val="32"/>
          <w:szCs w:val="32"/>
          <w:lang w:val="en-US" w:eastAsia="zh-CN" w:bidi="ar"/>
          <w14:textFill>
            <w14:solidFill>
              <w14:schemeClr w14:val="tx1"/>
            </w14:solidFill>
          </w14:textFill>
        </w:rPr>
        <w:t>（三）证书使用：根据《国家卫生健康委办公厅国家中医药管理局办公室关于印发第一批国家重点监控合理用药药品目录(化药及生物制品)的通知》（国卫办医函〔2019〕558号）要求，其他类别的医师，经过不少于1年系统学习中医药专业知识并考核合格后，遵照中医临床基本的辨证施治原则，可以开具中成药处方；取得省级以上教育行政部门认可的中医、中西医结合、民族医医学专业学历或学位的，或者参加省级中医药主管部门认可的2年以上西医学习中医培训班(总学时数不少于850学时)并取得相应证书的，既可以开具中成药处方，也可以开具中药饮片处方。根据《中共河南省委 河南省人民政府关于促进中医药传承创新发展的实施意见》（豫发〔2020〕4号），允许临床类别医师通过西医学习中医培训考核后提供中医服务，参加中西医结合职称评聘。</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72"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pacing w:val="8"/>
          <w:kern w:val="0"/>
          <w:sz w:val="32"/>
          <w:szCs w:val="32"/>
          <w:lang w:val="en-US" w:eastAsia="zh-CN" w:bidi="ar"/>
          <w14:textFill>
            <w14:solidFill>
              <w14:schemeClr w14:val="tx1"/>
            </w14:solidFill>
          </w14:textFill>
        </w:rPr>
        <w:t>（四）培训学员信息管理报名工作结束后，由科研教学中心工作人员统一登录“河南省非中医类别医师学习中医培训管理系统”登记学员信息，上级主管部门审核后予以备案。同时定期完善学员理论考试、实践考核以及结业考核等过程管理信息，未经备案或过程管理信息不完善的学员不予安排结业考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F"/>
        <w:kinsoku/>
        <w:wordWrap/>
        <w:overflowPunct/>
        <w:topLinePunct w:val="0"/>
        <w:autoSpaceDE/>
        <w:autoSpaceDN/>
        <w:bidi w:val="0"/>
        <w:adjustRightInd/>
        <w:snapToGrid/>
        <w:spacing w:before="0" w:beforeAutospacing="0" w:after="0" w:afterAutospacing="0" w:line="560" w:lineRule="exact"/>
        <w:ind w:left="0" w:right="0" w:firstLine="675" w:firstLineChars="200"/>
        <w:jc w:val="left"/>
        <w:textAlignment w:val="auto"/>
        <w:rPr>
          <w:rFonts w:hint="eastAsia" w:ascii="仿宋_GB2312" w:hAnsi="仿宋_GB2312" w:eastAsia="仿宋_GB2312" w:cs="仿宋_GB2312"/>
          <w:color w:val="000000" w:themeColor="text1"/>
          <w:spacing w:val="15"/>
          <w:sz w:val="32"/>
          <w:szCs w:val="32"/>
          <w14:textFill>
            <w14:solidFill>
              <w14:schemeClr w14:val="tx1"/>
            </w14:solidFill>
          </w14:textFill>
        </w:rPr>
      </w:pPr>
      <w:r>
        <w:rPr>
          <w:rStyle w:val="8"/>
          <w:rFonts w:hint="eastAsia" w:ascii="仿宋_GB2312" w:hAnsi="仿宋_GB2312" w:eastAsia="仿宋_GB2312" w:cs="仿宋_GB2312"/>
          <w:color w:val="000000" w:themeColor="text1"/>
          <w:spacing w:val="8"/>
          <w:sz w:val="32"/>
          <w:szCs w:val="32"/>
          <w:shd w:val="clear" w:fill="FFFFFF"/>
          <w14:textFill>
            <w14:solidFill>
              <w14:schemeClr w14:val="tx1"/>
            </w14:solidFill>
          </w14:textFill>
        </w:rPr>
        <w:t>七、其他未尽事宜参考相关规定执行</w:t>
      </w:r>
      <w:r>
        <w:rPr>
          <w:rFonts w:hint="eastAsia" w:ascii="仿宋_GB2312" w:hAnsi="仿宋_GB2312" w:eastAsia="仿宋_GB2312" w:cs="仿宋_GB2312"/>
          <w:color w:val="000000" w:themeColor="text1"/>
          <w:spacing w:val="8"/>
          <w:sz w:val="32"/>
          <w:szCs w:val="32"/>
          <w:shd w:val="clear" w:fill="FFFFFF"/>
          <w14:textFill>
            <w14:solidFill>
              <w14:schemeClr w14:val="tx1"/>
            </w14:solidFill>
          </w14:textFill>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shd w:val="clear" w:fill="FFFFFF"/>
          <w14:textFill>
            <w14:solidFill>
              <w14:schemeClr w14:val="tx1"/>
            </w14:solidFill>
          </w14:textFill>
        </w:rPr>
        <w:t>附件1：河南省非中医类别医师学习中医培训大纲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1898" w:leftChars="320" w:right="0" w:hanging="1226" w:hangingChars="365"/>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shd w:val="clear" w:fill="FFFFFF"/>
          <w14:textFill>
            <w14:solidFill>
              <w14:schemeClr w14:val="tx1"/>
            </w14:solidFill>
          </w14:textFill>
        </w:rPr>
        <w:t>附件2：</w:t>
      </w:r>
      <w:r>
        <w:rPr>
          <w:rFonts w:hint="eastAsia" w:ascii="仿宋_GB2312" w:hAnsi="仿宋_GB2312" w:eastAsia="仿宋_GB2312" w:cs="仿宋_GB2312"/>
          <w:color w:val="000000" w:themeColor="text1"/>
          <w:spacing w:val="8"/>
          <w:sz w:val="32"/>
          <w:szCs w:val="32"/>
          <w:shd w:val="clear" w:fill="FFFFFF"/>
          <w:lang w:eastAsia="zh-CN"/>
          <w14:textFill>
            <w14:solidFill>
              <w14:schemeClr w14:val="tx1"/>
            </w14:solidFill>
          </w14:textFill>
        </w:rPr>
        <w:t>平煤神马医疗集团总医院</w:t>
      </w:r>
      <w:r>
        <w:rPr>
          <w:rFonts w:hint="eastAsia" w:ascii="仿宋_GB2312" w:hAnsi="仿宋_GB2312" w:eastAsia="仿宋_GB2312" w:cs="仿宋_GB2312"/>
          <w:color w:val="000000" w:themeColor="text1"/>
          <w:spacing w:val="8"/>
          <w:sz w:val="32"/>
          <w:szCs w:val="32"/>
          <w:shd w:val="clear" w:fill="FFFFFF"/>
          <w14:textFill>
            <w14:solidFill>
              <w14:schemeClr w14:val="tx1"/>
            </w14:solidFill>
          </w14:textFill>
        </w:rPr>
        <w:t>非中医类别医师学习中医培训</w:t>
      </w:r>
      <w:r>
        <w:rPr>
          <w:rFonts w:hint="eastAsia" w:ascii="仿宋_GB2312" w:hAnsi="仿宋_GB2312" w:eastAsia="仿宋_GB2312" w:cs="仿宋_GB2312"/>
          <w:color w:val="000000" w:themeColor="text1"/>
          <w:spacing w:val="8"/>
          <w:sz w:val="32"/>
          <w:szCs w:val="32"/>
          <w:shd w:val="clear" w:fill="FFFFFF"/>
          <w:lang w:eastAsia="zh-CN"/>
          <w14:textFill>
            <w14:solidFill>
              <w14:schemeClr w14:val="tx1"/>
            </w14:solidFill>
          </w14:textFill>
        </w:rPr>
        <w:t>报名</w:t>
      </w:r>
      <w:r>
        <w:rPr>
          <w:rFonts w:hint="eastAsia" w:ascii="仿宋_GB2312" w:hAnsi="仿宋_GB2312" w:eastAsia="仿宋_GB2312" w:cs="仿宋_GB2312"/>
          <w:color w:val="000000" w:themeColor="text1"/>
          <w:spacing w:val="8"/>
          <w:sz w:val="32"/>
          <w:szCs w:val="32"/>
          <w:shd w:val="clear" w:fill="FFFFFF"/>
          <w14:textFill>
            <w14:solidFill>
              <w14:schemeClr w14:val="tx1"/>
            </w14:solidFill>
          </w14:textFill>
        </w:rPr>
        <w:t>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1898" w:leftChars="320" w:right="0" w:hanging="1226" w:hangingChars="365"/>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shd w:val="clear" w:fill="FFFFFF"/>
          <w14:textFill>
            <w14:solidFill>
              <w14:schemeClr w14:val="tx1"/>
            </w14:solidFill>
          </w14:textFill>
        </w:rPr>
        <w:t>附件3：</w:t>
      </w:r>
      <w:r>
        <w:rPr>
          <w:rFonts w:hint="eastAsia" w:ascii="仿宋_GB2312" w:hAnsi="仿宋_GB2312" w:eastAsia="仿宋_GB2312" w:cs="仿宋_GB2312"/>
          <w:color w:val="000000" w:themeColor="text1"/>
          <w:spacing w:val="8"/>
          <w:sz w:val="32"/>
          <w:szCs w:val="32"/>
          <w:shd w:val="clear" w:fill="FFFFFF"/>
          <w:lang w:eastAsia="zh-CN"/>
          <w14:textFill>
            <w14:solidFill>
              <w14:schemeClr w14:val="tx1"/>
            </w14:solidFill>
          </w14:textFill>
        </w:rPr>
        <w:t>平煤神马医疗集团总医院</w:t>
      </w:r>
      <w:r>
        <w:rPr>
          <w:rFonts w:hint="eastAsia" w:ascii="仿宋_GB2312" w:hAnsi="仿宋_GB2312" w:eastAsia="仿宋_GB2312" w:cs="仿宋_GB2312"/>
          <w:color w:val="000000" w:themeColor="text1"/>
          <w:spacing w:val="8"/>
          <w:sz w:val="32"/>
          <w:szCs w:val="32"/>
          <w:shd w:val="clear" w:fill="FFFFFF"/>
          <w14:textFill>
            <w14:solidFill>
              <w14:schemeClr w14:val="tx1"/>
            </w14:solidFill>
          </w14:textFill>
        </w:rPr>
        <w:t>非中医类别医师学习中医培训</w:t>
      </w:r>
      <w:r>
        <w:rPr>
          <w:rFonts w:hint="eastAsia" w:ascii="仿宋_GB2312" w:hAnsi="仿宋_GB2312" w:eastAsia="仿宋_GB2312" w:cs="仿宋_GB2312"/>
          <w:color w:val="000000" w:themeColor="text1"/>
          <w:spacing w:val="8"/>
          <w:sz w:val="32"/>
          <w:szCs w:val="32"/>
          <w:shd w:val="clear" w:fill="FFFFFF"/>
          <w:lang w:eastAsia="zh-CN"/>
          <w14:textFill>
            <w14:solidFill>
              <w14:schemeClr w14:val="tx1"/>
            </w14:solidFill>
          </w14:textFill>
        </w:rPr>
        <w:t>报名</w:t>
      </w:r>
      <w:r>
        <w:rPr>
          <w:rFonts w:hint="eastAsia" w:ascii="仿宋_GB2312" w:hAnsi="仿宋_GB2312" w:eastAsia="仿宋_GB2312" w:cs="仿宋_GB2312"/>
          <w:color w:val="000000" w:themeColor="text1"/>
          <w:spacing w:val="8"/>
          <w:sz w:val="32"/>
          <w:szCs w:val="32"/>
          <w:shd w:val="clear" w:fill="FFFFFF"/>
          <w14:textFill>
            <w14:solidFill>
              <w14:schemeClr w14:val="tx1"/>
            </w14:solidFill>
          </w14:textFill>
        </w:rPr>
        <w:t>汇总表</w:t>
      </w:r>
    </w:p>
    <w:p>
      <w:pPr>
        <w:rPr>
          <w:rFonts w:hint="eastAsia" w:ascii="黑体" w:hAnsi="黑体" w:eastAsia="黑体" w:cs="黑体"/>
          <w:b/>
          <w:color w:val="000000"/>
          <w:sz w:val="32"/>
          <w:szCs w:val="32"/>
        </w:rPr>
      </w:pPr>
      <w:r>
        <w:rPr>
          <w:rFonts w:hint="eastAsia" w:ascii="黑体" w:hAnsi="黑体" w:eastAsia="黑体" w:cs="黑体"/>
          <w:b/>
          <w:color w:val="000000"/>
          <w:sz w:val="32"/>
          <w:szCs w:val="32"/>
        </w:rPr>
        <w:br w:type="page"/>
      </w:r>
    </w:p>
    <w:p>
      <w:pPr>
        <w:adjustRightInd w:val="0"/>
        <w:snapToGrid w:val="0"/>
        <w:spacing w:line="700" w:lineRule="exact"/>
        <w:rPr>
          <w:rFonts w:hint="eastAsia" w:ascii="黑体" w:hAnsi="黑体" w:eastAsia="黑体" w:cs="黑体"/>
          <w:b/>
          <w:color w:val="000000"/>
          <w:sz w:val="32"/>
          <w:szCs w:val="32"/>
        </w:rPr>
      </w:pPr>
      <w:r>
        <w:rPr>
          <w:rFonts w:hint="eastAsia" w:ascii="黑体" w:hAnsi="黑体" w:eastAsia="黑体" w:cs="黑体"/>
          <w:b/>
          <w:color w:val="000000"/>
          <w:sz w:val="32"/>
          <w:szCs w:val="32"/>
        </w:rPr>
        <w:t>附件1：</w:t>
      </w:r>
    </w:p>
    <w:p>
      <w:pPr>
        <w:adjustRightInd w:val="0"/>
        <w:snapToGrid w:val="0"/>
        <w:spacing w:line="700" w:lineRule="exact"/>
        <w:jc w:val="center"/>
        <w:rPr>
          <w:rFonts w:hint="eastAsia" w:ascii="方正小标宋简体" w:hAnsi="黑体" w:eastAsia="方正小标宋简体" w:cs="黑体"/>
          <w:b/>
          <w:color w:val="000000"/>
          <w:sz w:val="44"/>
          <w:szCs w:val="44"/>
        </w:rPr>
      </w:pPr>
      <w:r>
        <w:rPr>
          <w:rFonts w:hint="eastAsia" w:ascii="方正小标宋简体" w:hAnsi="方正小标宋简体" w:eastAsia="方正小标宋简体" w:cs="方正小标宋简体"/>
          <w:b/>
          <w:bCs/>
          <w:color w:val="000000"/>
          <w:sz w:val="44"/>
          <w:szCs w:val="44"/>
        </w:rPr>
        <w:t>河南省非中医类别医师学习中医培训大纲</w:t>
      </w:r>
    </w:p>
    <w:p>
      <w:pPr>
        <w:adjustRightInd w:val="0"/>
        <w:snapToGrid w:val="0"/>
        <w:spacing w:line="700" w:lineRule="exact"/>
        <w:ind w:firstLine="643" w:firstLineChars="200"/>
        <w:rPr>
          <w:rFonts w:hint="eastAsia" w:ascii="黑体" w:hAnsi="黑体" w:eastAsia="黑体" w:cs="黑体"/>
          <w:b/>
          <w:bCs/>
          <w:color w:val="000000"/>
          <w:sz w:val="32"/>
          <w:szCs w:val="32"/>
        </w:rPr>
      </w:pPr>
      <w:r>
        <w:rPr>
          <w:rFonts w:hint="eastAsia" w:ascii="黑体" w:hAnsi="黑体" w:eastAsia="黑体" w:cs="黑体"/>
          <w:b/>
          <w:bCs/>
          <w:color w:val="000000"/>
          <w:sz w:val="32"/>
          <w:szCs w:val="32"/>
        </w:rPr>
        <w:t>一、培训目标</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培训对象通过系统培训，普及中医药基础理论、基本知识和基本技能，能熟练运用、中西医结合方法对临床疾病辨证施治，规范合理使用中医药技术方法，提高中医药临床应用水平。</w:t>
      </w:r>
    </w:p>
    <w:p>
      <w:pPr>
        <w:adjustRightInd w:val="0"/>
        <w:snapToGrid w:val="0"/>
        <w:spacing w:line="700" w:lineRule="exact"/>
        <w:ind w:firstLine="643" w:firstLineChars="200"/>
        <w:rPr>
          <w:rFonts w:hint="eastAsia" w:ascii="黑体" w:hAnsi="黑体" w:eastAsia="黑体" w:cs="黑体"/>
          <w:b/>
          <w:bCs/>
          <w:color w:val="000000"/>
          <w:sz w:val="32"/>
          <w:szCs w:val="32"/>
        </w:rPr>
      </w:pPr>
      <w:r>
        <w:rPr>
          <w:rFonts w:hint="eastAsia" w:ascii="黑体" w:hAnsi="黑体" w:eastAsia="黑体" w:cs="黑体"/>
          <w:b/>
          <w:bCs/>
          <w:color w:val="000000"/>
          <w:sz w:val="32"/>
          <w:szCs w:val="32"/>
        </w:rPr>
        <w:t>二、培训学员条件</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具有执业助理医师及以上资格，在临床科室工作，按规定申请参加培训的非中医类别医师。</w:t>
      </w:r>
    </w:p>
    <w:p>
      <w:pPr>
        <w:adjustRightInd w:val="0"/>
        <w:snapToGrid w:val="0"/>
        <w:spacing w:line="700" w:lineRule="exact"/>
        <w:ind w:firstLine="643" w:firstLineChars="200"/>
        <w:rPr>
          <w:rFonts w:hint="eastAsia" w:ascii="黑体" w:hAnsi="黑体" w:eastAsia="黑体" w:cs="黑体"/>
          <w:b/>
          <w:bCs/>
          <w:color w:val="000000"/>
          <w:sz w:val="32"/>
          <w:szCs w:val="32"/>
        </w:rPr>
      </w:pPr>
      <w:r>
        <w:rPr>
          <w:rFonts w:hint="eastAsia" w:ascii="黑体" w:hAnsi="黑体" w:eastAsia="黑体" w:cs="黑体"/>
          <w:b/>
          <w:bCs/>
          <w:color w:val="000000"/>
          <w:sz w:val="32"/>
          <w:szCs w:val="32"/>
        </w:rPr>
        <w:t>三、培训形式及时间</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培训通过集中学习、课外自学、临床实践等方式进行。</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年期培训班培训时间为1年，总学时数不少于480学时（课外自学时间不多于100学时），临床实践时间不少于3个月。二年期及以上培训班，总学时数不少于850学时（课外自学时间不多于300学时），临床实践时间不少于6个月。</w:t>
      </w:r>
    </w:p>
    <w:p>
      <w:pPr>
        <w:adjustRightInd w:val="0"/>
        <w:snapToGrid w:val="0"/>
        <w:spacing w:line="700" w:lineRule="exact"/>
        <w:ind w:firstLine="643" w:firstLineChars="200"/>
        <w:rPr>
          <w:rFonts w:hint="eastAsia" w:ascii="黑体" w:hAnsi="黑体" w:eastAsia="黑体" w:cs="黑体"/>
          <w:b/>
          <w:bCs/>
          <w:color w:val="000000"/>
          <w:sz w:val="32"/>
          <w:szCs w:val="32"/>
        </w:rPr>
      </w:pPr>
      <w:r>
        <w:rPr>
          <w:rFonts w:hint="eastAsia" w:ascii="黑体" w:hAnsi="黑体" w:eastAsia="黑体" w:cs="黑体"/>
          <w:b/>
          <w:bCs/>
          <w:color w:val="000000"/>
          <w:sz w:val="32"/>
          <w:szCs w:val="32"/>
        </w:rPr>
        <w:t>四、培训内容</w:t>
      </w:r>
    </w:p>
    <w:p>
      <w:pPr>
        <w:adjustRightInd w:val="0"/>
        <w:snapToGrid w:val="0"/>
        <w:spacing w:line="560" w:lineRule="exact"/>
        <w:ind w:firstLine="643" w:firstLineChars="200"/>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（一）集中学习</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一年期培训班。包括必修课6门：中医基础理论、中医诊断学、中药学、方剂学、中医内科学、中成药学概论；选修课2～3门：根据所从事的专业，在中医外科学、中医妇科学、中医儿科学、中医骨伤科学、中医眼科学、中医耳鼻喉科学、中医推拿学等课程中自选。</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二年期及以上培训班。包括必修课9门：中医基础理论、中医诊断学、中药学、方剂学、中医内科学、中成药学概论、中医推拿学、中医经典课程、中医科研思路与方法；选修课2～7门：根据所从事的专业及个人兴趣在中医外科学、中医妇科学、中医儿科学、中医骨伤科学、中医眼科学、中医耳鼻喉科学、医古文、针灸学等课程中自选。</w:t>
      </w:r>
    </w:p>
    <w:p>
      <w:pPr>
        <w:adjustRightInd w:val="0"/>
        <w:snapToGrid w:val="0"/>
        <w:spacing w:line="560" w:lineRule="exact"/>
        <w:ind w:firstLine="643" w:firstLineChars="200"/>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（二）课外自学</w:t>
      </w:r>
    </w:p>
    <w:p>
      <w:pPr>
        <w:pStyle w:val="3"/>
        <w:adjustRightInd w:val="0"/>
        <w:snapToGrid w:val="0"/>
        <w:spacing w:after="0"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培训对象结合临床工作实际，通过在线学习平台完成相应课程学时，巩固集中学习效果，提高中医理论知识与技能水平。</w:t>
      </w:r>
    </w:p>
    <w:p>
      <w:pPr>
        <w:adjustRightInd w:val="0"/>
        <w:snapToGrid w:val="0"/>
        <w:spacing w:line="560" w:lineRule="exact"/>
        <w:ind w:firstLine="643" w:firstLineChars="200"/>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（三）临床实践</w:t>
      </w:r>
    </w:p>
    <w:p>
      <w:pPr>
        <w:pStyle w:val="3"/>
        <w:adjustRightInd w:val="0"/>
        <w:snapToGrid w:val="0"/>
        <w:spacing w:after="0"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临床实践方式以门诊跟师为主。一年期培训班临床实践时间不少于12周。二年期及以上培训班，临床实践时间不少于24周。每周不少于3个半天。其中中医内科实践时间不少于一半，中医妇科、中医儿科、中医外科、中医骨伤科等科室结合个人实际情况安排，原则上临床实践科室不少于3个。</w:t>
      </w:r>
    </w:p>
    <w:p>
      <w:pPr>
        <w:pStyle w:val="3"/>
        <w:adjustRightInd w:val="0"/>
        <w:snapToGrid w:val="0"/>
        <w:spacing w:after="0"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详细课程设置及学时安排情况附后。</w:t>
      </w:r>
    </w:p>
    <w:p>
      <w:pPr>
        <w:adjustRightInd w:val="0"/>
        <w:snapToGrid w:val="0"/>
        <w:spacing w:line="700" w:lineRule="exact"/>
        <w:ind w:firstLine="643" w:firstLineChars="200"/>
        <w:rPr>
          <w:rFonts w:hint="eastAsia" w:ascii="黑体" w:hAnsi="黑体" w:eastAsia="黑体" w:cs="黑体"/>
          <w:b/>
          <w:bCs/>
          <w:color w:val="000000"/>
          <w:sz w:val="32"/>
          <w:szCs w:val="32"/>
        </w:rPr>
      </w:pPr>
      <w:r>
        <w:rPr>
          <w:rFonts w:hint="eastAsia" w:ascii="黑体" w:hAnsi="黑体" w:eastAsia="黑体" w:cs="黑体"/>
          <w:b/>
          <w:bCs/>
          <w:color w:val="000000"/>
          <w:sz w:val="32"/>
          <w:szCs w:val="32"/>
        </w:rPr>
        <w:t>五、平时考核</w:t>
      </w:r>
    </w:p>
    <w:p>
      <w:pPr>
        <w:pStyle w:val="3"/>
        <w:adjustRightInd w:val="0"/>
        <w:snapToGrid w:val="0"/>
        <w:spacing w:after="0"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平时考核含理论课程考试和临床实践考核，由科研教学中心、中医管理科负责。</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理论课程考试在每门课程结束后进行，成绩采用百分制，考试成绩占85%，作业成绩占15%。60分及以上合格，不合格者允许补考1次，并注明补考。</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临床实践考核在每科轮转结束后进行，由带教老师结合学员考勤、跟师、考核等情况综合评定，分为优、良、合格、不及格，临床实践期间无故缺勤累计超过五分之一时间者直接判定为不合格。</w:t>
      </w:r>
    </w:p>
    <w:p>
      <w:pPr>
        <w:adjustRightInd w:val="0"/>
        <w:snapToGrid w:val="0"/>
        <w:spacing w:line="700" w:lineRule="exact"/>
        <w:ind w:firstLine="643" w:firstLineChars="200"/>
        <w:rPr>
          <w:rFonts w:hint="eastAsia" w:ascii="黑体" w:hAnsi="黑体" w:eastAsia="黑体" w:cs="黑体"/>
          <w:b/>
          <w:bCs/>
          <w:color w:val="000000"/>
          <w:sz w:val="32"/>
          <w:szCs w:val="32"/>
        </w:rPr>
      </w:pPr>
      <w:r>
        <w:rPr>
          <w:rFonts w:hint="eastAsia" w:ascii="黑体" w:hAnsi="黑体" w:eastAsia="黑体" w:cs="黑体"/>
          <w:b/>
          <w:bCs/>
          <w:color w:val="000000"/>
          <w:sz w:val="32"/>
          <w:szCs w:val="32"/>
        </w:rPr>
        <w:t>六、其他要求</w:t>
      </w:r>
    </w:p>
    <w:p>
      <w:pPr>
        <w:adjustRightInd w:val="0"/>
        <w:snapToGrid w:val="0"/>
        <w:spacing w:line="560" w:lineRule="exact"/>
        <w:ind w:firstLine="643" w:firstLineChars="200"/>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（一）</w:t>
      </w:r>
      <w:r>
        <w:rPr>
          <w:rFonts w:hint="eastAsia" w:ascii="仿宋_GB2312" w:hAnsi="仿宋_GB2312" w:eastAsia="仿宋_GB2312" w:cs="仿宋_GB2312"/>
          <w:color w:val="000000"/>
          <w:sz w:val="32"/>
          <w:szCs w:val="32"/>
        </w:rPr>
        <w:t>学员要严格按照培训计划进行学习，不得随意减少学时，科研教学中心对培训学员的培训、考勤、考核等情况及时登记存档，以备查阅。</w:t>
      </w:r>
    </w:p>
    <w:p>
      <w:pPr>
        <w:adjustRightInd w:val="0"/>
        <w:snapToGrid w:val="0"/>
        <w:spacing w:line="560" w:lineRule="exact"/>
        <w:ind w:firstLine="643" w:firstLineChars="200"/>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（二）</w:t>
      </w:r>
      <w:r>
        <w:rPr>
          <w:rFonts w:hint="eastAsia" w:ascii="仿宋_GB2312" w:hAnsi="仿宋_GB2312" w:eastAsia="仿宋_GB2312" w:cs="仿宋_GB2312"/>
          <w:color w:val="000000"/>
          <w:sz w:val="32"/>
          <w:szCs w:val="32"/>
        </w:rPr>
        <w:t>培训学员应根据培训情况制定个人学习计划，按时参加培训，做好学习笔记，结合临床实际研习相关中医书籍，及时总结医案等。</w:t>
      </w:r>
    </w:p>
    <w:p>
      <w:pPr>
        <w:adjustRightInd w:val="0"/>
        <w:snapToGrid w:val="0"/>
        <w:spacing w:line="560" w:lineRule="exact"/>
        <w:ind w:firstLine="643" w:firstLineChars="200"/>
        <w:jc w:val="center"/>
        <w:rPr>
          <w:rFonts w:hint="eastAsia" w:ascii="方正小标宋简体" w:hAnsi="仿宋_GB2312" w:eastAsia="方正小标宋简体" w:cs="仿宋_GB2312"/>
          <w:color w:val="000000"/>
          <w:sz w:val="32"/>
          <w:szCs w:val="32"/>
        </w:rPr>
      </w:pPr>
      <w:r>
        <w:rPr>
          <w:rFonts w:hint="eastAsia" w:ascii="方正小标宋简体" w:hAnsi="仿宋_GB2312" w:eastAsia="方正小标宋简体" w:cs="仿宋_GB2312"/>
          <w:b/>
          <w:color w:val="000000"/>
          <w:sz w:val="32"/>
          <w:szCs w:val="32"/>
        </w:rPr>
        <w:t>课程设置及学时安排</w:t>
      </w:r>
    </w:p>
    <w:tbl>
      <w:tblPr>
        <w:tblStyle w:val="6"/>
        <w:tblW w:w="4734" w:type="pct"/>
        <w:tblInd w:w="16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735"/>
        <w:gridCol w:w="2490"/>
        <w:gridCol w:w="1440"/>
        <w:gridCol w:w="1198"/>
        <w:gridCol w:w="1307"/>
        <w:gridCol w:w="141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5" w:hRule="atLeast"/>
        </w:trPr>
        <w:tc>
          <w:tcPr>
            <w:tcW w:w="1879" w:type="pct"/>
            <w:gridSpan w:val="2"/>
            <w:vMerge w:val="restart"/>
            <w:noWrap w:val="0"/>
            <w:vAlign w:val="center"/>
          </w:tcPr>
          <w:p>
            <w:pPr>
              <w:textAlignment w:val="top"/>
              <w:rPr>
                <w:color w:val="000000"/>
                <w:sz w:val="24"/>
                <w:szCs w:val="24"/>
              </w:rPr>
            </w:pPr>
            <w:r>
              <w:rPr>
                <w:rFonts w:hint="eastAsia" w:ascii="Arial Unicode MS" w:hAnsi="Arial Unicode MS" w:eastAsia="Arial Unicode MS" w:cs="Arial Unicode MS"/>
                <w:color w:val="000000"/>
                <w:kern w:val="0"/>
                <w:sz w:val="24"/>
                <w:szCs w:val="24"/>
                <w:lang w:bidi="ar"/>
              </w:rPr>
              <w:t>课程名称</w:t>
            </w:r>
          </w:p>
        </w:tc>
        <w:tc>
          <w:tcPr>
            <w:tcW w:w="1537" w:type="pct"/>
            <w:gridSpan w:val="2"/>
            <w:noWrap w:val="0"/>
            <w:vAlign w:val="center"/>
          </w:tcPr>
          <w:p>
            <w:pPr>
              <w:textAlignment w:val="top"/>
              <w:rPr>
                <w:color w:val="000000"/>
                <w:sz w:val="24"/>
                <w:szCs w:val="24"/>
              </w:rPr>
            </w:pPr>
            <w:r>
              <w:rPr>
                <w:rFonts w:hint="eastAsia" w:ascii="Arial Unicode MS" w:hAnsi="Arial Unicode MS" w:eastAsia="Arial Unicode MS" w:cs="Arial Unicode MS"/>
                <w:color w:val="000000"/>
                <w:kern w:val="0"/>
                <w:sz w:val="24"/>
                <w:szCs w:val="24"/>
                <w:lang w:bidi="ar"/>
              </w:rPr>
              <w:t>一年期培训班</w:t>
            </w:r>
          </w:p>
        </w:tc>
        <w:tc>
          <w:tcPr>
            <w:tcW w:w="1583" w:type="pct"/>
            <w:gridSpan w:val="2"/>
            <w:noWrap w:val="0"/>
            <w:vAlign w:val="center"/>
          </w:tcPr>
          <w:p>
            <w:pPr>
              <w:textAlignment w:val="top"/>
              <w:rPr>
                <w:color w:val="000000"/>
                <w:sz w:val="24"/>
                <w:szCs w:val="24"/>
              </w:rPr>
            </w:pPr>
            <w:r>
              <w:rPr>
                <w:rFonts w:hint="eastAsia" w:ascii="Arial Unicode MS" w:hAnsi="Arial Unicode MS" w:eastAsia="Arial Unicode MS" w:cs="Arial Unicode MS"/>
                <w:color w:val="000000"/>
                <w:kern w:val="0"/>
                <w:sz w:val="24"/>
                <w:szCs w:val="24"/>
                <w:lang w:bidi="ar"/>
              </w:rPr>
              <w:t>二年期及以上培训班</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60" w:hRule="atLeast"/>
        </w:trPr>
        <w:tc>
          <w:tcPr>
            <w:tcW w:w="1879" w:type="pct"/>
            <w:gridSpan w:val="2"/>
            <w:vMerge w:val="continue"/>
            <w:noWrap w:val="0"/>
            <w:vAlign w:val="center"/>
          </w:tcPr>
          <w:p>
            <w:pPr>
              <w:rPr>
                <w:color w:val="000000"/>
                <w:sz w:val="24"/>
                <w:szCs w:val="24"/>
              </w:rPr>
            </w:pPr>
          </w:p>
        </w:tc>
        <w:tc>
          <w:tcPr>
            <w:tcW w:w="839" w:type="pct"/>
            <w:noWrap w:val="0"/>
            <w:vAlign w:val="center"/>
          </w:tcPr>
          <w:p>
            <w:pPr>
              <w:textAlignment w:val="top"/>
              <w:rPr>
                <w:color w:val="000000"/>
                <w:sz w:val="24"/>
                <w:szCs w:val="24"/>
              </w:rPr>
            </w:pPr>
            <w:r>
              <w:rPr>
                <w:rFonts w:hint="eastAsia" w:ascii="Arial Unicode MS" w:hAnsi="Arial Unicode MS" w:eastAsia="Arial Unicode MS" w:cs="Arial Unicode MS"/>
                <w:color w:val="000000"/>
                <w:kern w:val="0"/>
                <w:sz w:val="24"/>
                <w:szCs w:val="24"/>
                <w:lang w:bidi="ar"/>
              </w:rPr>
              <w:t>面授学时</w:t>
            </w:r>
          </w:p>
        </w:tc>
        <w:tc>
          <w:tcPr>
            <w:tcW w:w="698" w:type="pct"/>
            <w:noWrap w:val="0"/>
            <w:vAlign w:val="center"/>
          </w:tcPr>
          <w:p>
            <w:pPr>
              <w:textAlignment w:val="top"/>
              <w:rPr>
                <w:color w:val="000000"/>
                <w:sz w:val="24"/>
                <w:szCs w:val="24"/>
              </w:rPr>
            </w:pPr>
            <w:r>
              <w:rPr>
                <w:rFonts w:hint="eastAsia" w:ascii="Arial Unicode MS" w:hAnsi="Arial Unicode MS" w:eastAsia="Arial Unicode MS" w:cs="Arial Unicode MS"/>
                <w:color w:val="000000"/>
                <w:kern w:val="0"/>
                <w:sz w:val="24"/>
                <w:szCs w:val="24"/>
                <w:lang w:bidi="ar"/>
              </w:rPr>
              <w:t>课外学时</w:t>
            </w:r>
          </w:p>
        </w:tc>
        <w:tc>
          <w:tcPr>
            <w:tcW w:w="761" w:type="pct"/>
            <w:noWrap w:val="0"/>
            <w:vAlign w:val="center"/>
          </w:tcPr>
          <w:p>
            <w:pPr>
              <w:textAlignment w:val="top"/>
              <w:rPr>
                <w:color w:val="000000"/>
                <w:sz w:val="24"/>
                <w:szCs w:val="24"/>
              </w:rPr>
            </w:pPr>
            <w:r>
              <w:rPr>
                <w:rFonts w:hint="eastAsia" w:ascii="Arial Unicode MS" w:hAnsi="Arial Unicode MS" w:eastAsia="Arial Unicode MS" w:cs="Arial Unicode MS"/>
                <w:color w:val="000000"/>
                <w:kern w:val="0"/>
                <w:sz w:val="24"/>
                <w:szCs w:val="24"/>
                <w:lang w:bidi="ar"/>
              </w:rPr>
              <w:t>面授学时</w:t>
            </w:r>
          </w:p>
        </w:tc>
        <w:tc>
          <w:tcPr>
            <w:tcW w:w="821" w:type="pct"/>
            <w:noWrap w:val="0"/>
            <w:vAlign w:val="center"/>
          </w:tcPr>
          <w:p>
            <w:pPr>
              <w:textAlignment w:val="top"/>
              <w:rPr>
                <w:color w:val="000000"/>
                <w:sz w:val="24"/>
                <w:szCs w:val="24"/>
              </w:rPr>
            </w:pPr>
            <w:r>
              <w:rPr>
                <w:rFonts w:hint="eastAsia" w:ascii="Arial Unicode MS" w:hAnsi="Arial Unicode MS" w:eastAsia="Arial Unicode MS" w:cs="Arial Unicode MS"/>
                <w:color w:val="000000"/>
                <w:kern w:val="0"/>
                <w:sz w:val="24"/>
                <w:szCs w:val="24"/>
                <w:lang w:bidi="ar"/>
              </w:rPr>
              <w:t>课外学时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55" w:hRule="atLeast"/>
        </w:trPr>
        <w:tc>
          <w:tcPr>
            <w:tcW w:w="428" w:type="pct"/>
            <w:noWrap w:val="0"/>
            <w:vAlign w:val="center"/>
          </w:tcPr>
          <w:p>
            <w:pPr>
              <w:textAlignment w:val="top"/>
              <w:rPr>
                <w:color w:val="000000"/>
                <w:sz w:val="24"/>
                <w:szCs w:val="24"/>
              </w:rPr>
            </w:pPr>
            <w:r>
              <w:rPr>
                <w:color w:val="000000"/>
                <w:kern w:val="0"/>
                <w:sz w:val="24"/>
                <w:szCs w:val="24"/>
                <w:lang w:bidi="ar"/>
              </w:rPr>
              <w:t>1</w:t>
            </w:r>
          </w:p>
        </w:tc>
        <w:tc>
          <w:tcPr>
            <w:tcW w:w="1451" w:type="pct"/>
            <w:noWrap w:val="0"/>
            <w:vAlign w:val="center"/>
          </w:tcPr>
          <w:p>
            <w:pPr>
              <w:textAlignment w:val="top"/>
              <w:rPr>
                <w:color w:val="000000"/>
                <w:sz w:val="24"/>
                <w:szCs w:val="24"/>
              </w:rPr>
            </w:pPr>
            <w:r>
              <w:rPr>
                <w:rFonts w:hint="eastAsia" w:ascii="Arial Unicode MS" w:hAnsi="Arial Unicode MS" w:eastAsia="Arial Unicode MS" w:cs="Arial Unicode MS"/>
                <w:color w:val="000000"/>
                <w:kern w:val="0"/>
                <w:sz w:val="24"/>
                <w:szCs w:val="24"/>
                <w:lang w:bidi="ar"/>
              </w:rPr>
              <w:t>中医基础理论</w:t>
            </w:r>
          </w:p>
        </w:tc>
        <w:tc>
          <w:tcPr>
            <w:tcW w:w="839" w:type="pct"/>
            <w:noWrap w:val="0"/>
            <w:vAlign w:val="center"/>
          </w:tcPr>
          <w:p>
            <w:pPr>
              <w:textAlignment w:val="top"/>
              <w:rPr>
                <w:color w:val="000000"/>
                <w:sz w:val="24"/>
                <w:szCs w:val="24"/>
              </w:rPr>
            </w:pPr>
            <w:r>
              <w:rPr>
                <w:color w:val="000000"/>
                <w:kern w:val="0"/>
                <w:sz w:val="24"/>
                <w:szCs w:val="24"/>
                <w:lang w:bidi="ar"/>
              </w:rPr>
              <w:t>65</w:t>
            </w:r>
          </w:p>
        </w:tc>
        <w:tc>
          <w:tcPr>
            <w:tcW w:w="698" w:type="pct"/>
            <w:noWrap w:val="0"/>
            <w:vAlign w:val="center"/>
          </w:tcPr>
          <w:p>
            <w:pPr>
              <w:rPr>
                <w:color w:val="000000"/>
                <w:sz w:val="26"/>
                <w:szCs w:val="26"/>
              </w:rPr>
            </w:pPr>
          </w:p>
        </w:tc>
        <w:tc>
          <w:tcPr>
            <w:tcW w:w="761" w:type="pct"/>
            <w:noWrap w:val="0"/>
            <w:vAlign w:val="center"/>
          </w:tcPr>
          <w:p>
            <w:pPr>
              <w:textAlignment w:val="top"/>
              <w:rPr>
                <w:color w:val="000000"/>
                <w:sz w:val="24"/>
                <w:szCs w:val="24"/>
              </w:rPr>
            </w:pPr>
            <w:r>
              <w:rPr>
                <w:color w:val="000000"/>
                <w:kern w:val="0"/>
                <w:sz w:val="24"/>
                <w:szCs w:val="24"/>
                <w:lang w:bidi="ar"/>
              </w:rPr>
              <w:t>68</w:t>
            </w:r>
          </w:p>
        </w:tc>
        <w:tc>
          <w:tcPr>
            <w:tcW w:w="821" w:type="pct"/>
            <w:noWrap w:val="0"/>
            <w:vAlign w:val="center"/>
          </w:tcPr>
          <w:p>
            <w:pPr>
              <w:rPr>
                <w:color w:val="000000"/>
                <w:sz w:val="26"/>
                <w:szCs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55" w:hRule="atLeast"/>
        </w:trPr>
        <w:tc>
          <w:tcPr>
            <w:tcW w:w="428" w:type="pct"/>
            <w:noWrap w:val="0"/>
            <w:vAlign w:val="center"/>
          </w:tcPr>
          <w:p>
            <w:pPr>
              <w:textAlignment w:val="top"/>
              <w:rPr>
                <w:color w:val="000000"/>
                <w:sz w:val="24"/>
                <w:szCs w:val="24"/>
              </w:rPr>
            </w:pPr>
            <w:r>
              <w:rPr>
                <w:color w:val="000000"/>
                <w:kern w:val="0"/>
                <w:sz w:val="24"/>
                <w:szCs w:val="24"/>
                <w:lang w:bidi="ar"/>
              </w:rPr>
              <w:t>2</w:t>
            </w:r>
          </w:p>
        </w:tc>
        <w:tc>
          <w:tcPr>
            <w:tcW w:w="1451" w:type="pct"/>
            <w:noWrap w:val="0"/>
            <w:vAlign w:val="center"/>
          </w:tcPr>
          <w:p>
            <w:pPr>
              <w:textAlignment w:val="top"/>
              <w:rPr>
                <w:color w:val="000000"/>
                <w:sz w:val="24"/>
                <w:szCs w:val="24"/>
              </w:rPr>
            </w:pPr>
            <w:r>
              <w:rPr>
                <w:rFonts w:hint="eastAsia" w:ascii="Arial Unicode MS" w:hAnsi="Arial Unicode MS" w:eastAsia="Arial Unicode MS" w:cs="Arial Unicode MS"/>
                <w:color w:val="000000"/>
                <w:kern w:val="0"/>
                <w:sz w:val="24"/>
                <w:szCs w:val="24"/>
                <w:lang w:bidi="ar"/>
              </w:rPr>
              <w:t>中医诊断学</w:t>
            </w:r>
          </w:p>
        </w:tc>
        <w:tc>
          <w:tcPr>
            <w:tcW w:w="839" w:type="pct"/>
            <w:noWrap w:val="0"/>
            <w:vAlign w:val="center"/>
          </w:tcPr>
          <w:p>
            <w:pPr>
              <w:textAlignment w:val="top"/>
              <w:rPr>
                <w:color w:val="000000"/>
                <w:sz w:val="24"/>
                <w:szCs w:val="24"/>
              </w:rPr>
            </w:pPr>
            <w:r>
              <w:rPr>
                <w:color w:val="000000"/>
                <w:kern w:val="0"/>
                <w:sz w:val="24"/>
                <w:szCs w:val="24"/>
                <w:lang w:bidi="ar"/>
              </w:rPr>
              <w:t>60</w:t>
            </w:r>
          </w:p>
        </w:tc>
        <w:tc>
          <w:tcPr>
            <w:tcW w:w="698" w:type="pct"/>
            <w:noWrap w:val="0"/>
            <w:vAlign w:val="center"/>
          </w:tcPr>
          <w:p>
            <w:pPr>
              <w:rPr>
                <w:color w:val="000000"/>
                <w:sz w:val="26"/>
                <w:szCs w:val="26"/>
              </w:rPr>
            </w:pPr>
          </w:p>
        </w:tc>
        <w:tc>
          <w:tcPr>
            <w:tcW w:w="761" w:type="pct"/>
            <w:noWrap w:val="0"/>
            <w:vAlign w:val="center"/>
          </w:tcPr>
          <w:p>
            <w:pPr>
              <w:textAlignment w:val="top"/>
              <w:rPr>
                <w:color w:val="000000"/>
                <w:sz w:val="24"/>
                <w:szCs w:val="24"/>
              </w:rPr>
            </w:pPr>
            <w:r>
              <w:rPr>
                <w:color w:val="000000"/>
                <w:kern w:val="0"/>
                <w:sz w:val="24"/>
                <w:szCs w:val="24"/>
                <w:lang w:bidi="ar"/>
              </w:rPr>
              <w:t>60</w:t>
            </w:r>
          </w:p>
        </w:tc>
        <w:tc>
          <w:tcPr>
            <w:tcW w:w="821" w:type="pct"/>
            <w:noWrap w:val="0"/>
            <w:vAlign w:val="center"/>
          </w:tcPr>
          <w:p>
            <w:pPr>
              <w:rPr>
                <w:color w:val="000000"/>
                <w:sz w:val="26"/>
                <w:szCs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55" w:hRule="atLeast"/>
        </w:trPr>
        <w:tc>
          <w:tcPr>
            <w:tcW w:w="428" w:type="pct"/>
            <w:noWrap w:val="0"/>
            <w:vAlign w:val="center"/>
          </w:tcPr>
          <w:p>
            <w:pPr>
              <w:textAlignment w:val="top"/>
              <w:rPr>
                <w:color w:val="000000"/>
                <w:sz w:val="24"/>
                <w:szCs w:val="24"/>
              </w:rPr>
            </w:pPr>
            <w:r>
              <w:rPr>
                <w:color w:val="000000"/>
                <w:kern w:val="0"/>
                <w:sz w:val="24"/>
                <w:szCs w:val="24"/>
                <w:lang w:bidi="ar"/>
              </w:rPr>
              <w:t>3</w:t>
            </w:r>
          </w:p>
        </w:tc>
        <w:tc>
          <w:tcPr>
            <w:tcW w:w="1451" w:type="pct"/>
            <w:noWrap w:val="0"/>
            <w:vAlign w:val="center"/>
          </w:tcPr>
          <w:p>
            <w:pPr>
              <w:textAlignment w:val="top"/>
              <w:rPr>
                <w:color w:val="000000"/>
                <w:sz w:val="24"/>
                <w:szCs w:val="24"/>
              </w:rPr>
            </w:pPr>
            <w:r>
              <w:rPr>
                <w:rFonts w:hint="eastAsia" w:ascii="Arial Unicode MS" w:hAnsi="Arial Unicode MS" w:eastAsia="Arial Unicode MS" w:cs="Arial Unicode MS"/>
                <w:color w:val="000000"/>
                <w:kern w:val="0"/>
                <w:sz w:val="24"/>
                <w:szCs w:val="24"/>
                <w:lang w:bidi="ar"/>
              </w:rPr>
              <w:t>中药学</w:t>
            </w:r>
          </w:p>
        </w:tc>
        <w:tc>
          <w:tcPr>
            <w:tcW w:w="839" w:type="pct"/>
            <w:noWrap w:val="0"/>
            <w:vAlign w:val="center"/>
          </w:tcPr>
          <w:p>
            <w:pPr>
              <w:textAlignment w:val="top"/>
              <w:rPr>
                <w:color w:val="000000"/>
                <w:sz w:val="24"/>
                <w:szCs w:val="24"/>
              </w:rPr>
            </w:pPr>
            <w:r>
              <w:rPr>
                <w:color w:val="000000"/>
                <w:kern w:val="0"/>
                <w:sz w:val="24"/>
                <w:szCs w:val="24"/>
                <w:lang w:bidi="ar"/>
              </w:rPr>
              <w:t>45</w:t>
            </w:r>
          </w:p>
        </w:tc>
        <w:tc>
          <w:tcPr>
            <w:tcW w:w="698" w:type="pct"/>
            <w:noWrap w:val="0"/>
            <w:vAlign w:val="center"/>
          </w:tcPr>
          <w:p>
            <w:pPr>
              <w:rPr>
                <w:color w:val="000000"/>
                <w:sz w:val="26"/>
                <w:szCs w:val="26"/>
              </w:rPr>
            </w:pPr>
          </w:p>
        </w:tc>
        <w:tc>
          <w:tcPr>
            <w:tcW w:w="761" w:type="pct"/>
            <w:noWrap w:val="0"/>
            <w:vAlign w:val="center"/>
          </w:tcPr>
          <w:p>
            <w:pPr>
              <w:textAlignment w:val="top"/>
              <w:rPr>
                <w:color w:val="000000"/>
                <w:sz w:val="24"/>
                <w:szCs w:val="24"/>
              </w:rPr>
            </w:pPr>
            <w:r>
              <w:rPr>
                <w:color w:val="000000"/>
                <w:kern w:val="0"/>
                <w:sz w:val="24"/>
                <w:szCs w:val="24"/>
                <w:lang w:bidi="ar"/>
              </w:rPr>
              <w:t>60</w:t>
            </w:r>
          </w:p>
        </w:tc>
        <w:tc>
          <w:tcPr>
            <w:tcW w:w="821" w:type="pct"/>
            <w:noWrap w:val="0"/>
            <w:vAlign w:val="center"/>
          </w:tcPr>
          <w:p>
            <w:pPr>
              <w:rPr>
                <w:color w:val="000000"/>
                <w:sz w:val="26"/>
                <w:szCs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55" w:hRule="atLeast"/>
        </w:trPr>
        <w:tc>
          <w:tcPr>
            <w:tcW w:w="428" w:type="pct"/>
            <w:noWrap w:val="0"/>
            <w:vAlign w:val="center"/>
          </w:tcPr>
          <w:p>
            <w:pPr>
              <w:textAlignment w:val="top"/>
              <w:rPr>
                <w:color w:val="000000"/>
                <w:sz w:val="24"/>
                <w:szCs w:val="24"/>
              </w:rPr>
            </w:pPr>
            <w:r>
              <w:rPr>
                <w:color w:val="000000"/>
                <w:kern w:val="0"/>
                <w:sz w:val="24"/>
                <w:szCs w:val="24"/>
                <w:lang w:bidi="ar"/>
              </w:rPr>
              <w:t>4</w:t>
            </w:r>
          </w:p>
        </w:tc>
        <w:tc>
          <w:tcPr>
            <w:tcW w:w="1451" w:type="pct"/>
            <w:noWrap w:val="0"/>
            <w:vAlign w:val="center"/>
          </w:tcPr>
          <w:p>
            <w:pPr>
              <w:textAlignment w:val="top"/>
              <w:rPr>
                <w:color w:val="000000"/>
                <w:sz w:val="24"/>
                <w:szCs w:val="24"/>
              </w:rPr>
            </w:pPr>
            <w:r>
              <w:rPr>
                <w:rFonts w:hint="eastAsia" w:ascii="Arial Unicode MS" w:hAnsi="Arial Unicode MS" w:eastAsia="Arial Unicode MS" w:cs="Arial Unicode MS"/>
                <w:color w:val="000000"/>
                <w:kern w:val="0"/>
                <w:sz w:val="24"/>
                <w:szCs w:val="24"/>
                <w:lang w:bidi="ar"/>
              </w:rPr>
              <w:t>方剂学</w:t>
            </w:r>
          </w:p>
        </w:tc>
        <w:tc>
          <w:tcPr>
            <w:tcW w:w="839" w:type="pct"/>
            <w:noWrap w:val="0"/>
            <w:vAlign w:val="center"/>
          </w:tcPr>
          <w:p>
            <w:pPr>
              <w:textAlignment w:val="top"/>
              <w:rPr>
                <w:color w:val="000000"/>
                <w:sz w:val="24"/>
                <w:szCs w:val="24"/>
              </w:rPr>
            </w:pPr>
            <w:r>
              <w:rPr>
                <w:color w:val="000000"/>
                <w:kern w:val="0"/>
                <w:sz w:val="24"/>
                <w:szCs w:val="24"/>
                <w:lang w:bidi="ar"/>
              </w:rPr>
              <w:t>60</w:t>
            </w:r>
          </w:p>
        </w:tc>
        <w:tc>
          <w:tcPr>
            <w:tcW w:w="698" w:type="pct"/>
            <w:noWrap w:val="0"/>
            <w:vAlign w:val="center"/>
          </w:tcPr>
          <w:p>
            <w:pPr>
              <w:rPr>
                <w:color w:val="000000"/>
                <w:sz w:val="26"/>
                <w:szCs w:val="26"/>
              </w:rPr>
            </w:pPr>
          </w:p>
        </w:tc>
        <w:tc>
          <w:tcPr>
            <w:tcW w:w="761" w:type="pct"/>
            <w:noWrap w:val="0"/>
            <w:vAlign w:val="center"/>
          </w:tcPr>
          <w:p>
            <w:pPr>
              <w:textAlignment w:val="top"/>
              <w:rPr>
                <w:color w:val="000000"/>
                <w:sz w:val="24"/>
                <w:szCs w:val="24"/>
              </w:rPr>
            </w:pPr>
            <w:r>
              <w:rPr>
                <w:color w:val="000000"/>
                <w:kern w:val="0"/>
                <w:sz w:val="24"/>
                <w:szCs w:val="24"/>
                <w:lang w:bidi="ar"/>
              </w:rPr>
              <w:t>60</w:t>
            </w:r>
          </w:p>
        </w:tc>
        <w:tc>
          <w:tcPr>
            <w:tcW w:w="821" w:type="pct"/>
            <w:noWrap w:val="0"/>
            <w:vAlign w:val="center"/>
          </w:tcPr>
          <w:p>
            <w:pPr>
              <w:rPr>
                <w:color w:val="000000"/>
                <w:sz w:val="26"/>
                <w:szCs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55" w:hRule="atLeast"/>
        </w:trPr>
        <w:tc>
          <w:tcPr>
            <w:tcW w:w="428" w:type="pct"/>
            <w:noWrap w:val="0"/>
            <w:vAlign w:val="center"/>
          </w:tcPr>
          <w:p>
            <w:pPr>
              <w:textAlignment w:val="top"/>
              <w:rPr>
                <w:color w:val="000000"/>
                <w:sz w:val="24"/>
                <w:szCs w:val="24"/>
              </w:rPr>
            </w:pPr>
            <w:r>
              <w:rPr>
                <w:color w:val="000000"/>
                <w:kern w:val="0"/>
                <w:sz w:val="24"/>
                <w:szCs w:val="24"/>
                <w:lang w:bidi="ar"/>
              </w:rPr>
              <w:t>5</w:t>
            </w:r>
          </w:p>
        </w:tc>
        <w:tc>
          <w:tcPr>
            <w:tcW w:w="1451" w:type="pct"/>
            <w:noWrap w:val="0"/>
            <w:vAlign w:val="center"/>
          </w:tcPr>
          <w:p>
            <w:pPr>
              <w:textAlignment w:val="top"/>
              <w:rPr>
                <w:color w:val="000000"/>
                <w:sz w:val="24"/>
                <w:szCs w:val="24"/>
              </w:rPr>
            </w:pPr>
            <w:r>
              <w:rPr>
                <w:rFonts w:hint="eastAsia" w:ascii="Arial Unicode MS" w:hAnsi="Arial Unicode MS" w:eastAsia="Arial Unicode MS" w:cs="Arial Unicode MS"/>
                <w:color w:val="000000"/>
                <w:kern w:val="0"/>
                <w:sz w:val="24"/>
                <w:szCs w:val="24"/>
                <w:lang w:bidi="ar"/>
              </w:rPr>
              <w:t>中医内科学</w:t>
            </w:r>
          </w:p>
        </w:tc>
        <w:tc>
          <w:tcPr>
            <w:tcW w:w="839" w:type="pct"/>
            <w:noWrap w:val="0"/>
            <w:vAlign w:val="center"/>
          </w:tcPr>
          <w:p>
            <w:pPr>
              <w:textAlignment w:val="top"/>
              <w:rPr>
                <w:color w:val="000000"/>
                <w:sz w:val="24"/>
                <w:szCs w:val="24"/>
              </w:rPr>
            </w:pPr>
            <w:r>
              <w:rPr>
                <w:color w:val="000000"/>
                <w:kern w:val="0"/>
                <w:sz w:val="24"/>
                <w:szCs w:val="24"/>
                <w:lang w:bidi="ar"/>
              </w:rPr>
              <w:t>60</w:t>
            </w:r>
          </w:p>
        </w:tc>
        <w:tc>
          <w:tcPr>
            <w:tcW w:w="698" w:type="pct"/>
            <w:noWrap w:val="0"/>
            <w:vAlign w:val="center"/>
          </w:tcPr>
          <w:p>
            <w:pPr>
              <w:rPr>
                <w:color w:val="000000"/>
                <w:sz w:val="26"/>
                <w:szCs w:val="26"/>
              </w:rPr>
            </w:pPr>
          </w:p>
        </w:tc>
        <w:tc>
          <w:tcPr>
            <w:tcW w:w="761" w:type="pct"/>
            <w:noWrap w:val="0"/>
            <w:vAlign w:val="center"/>
          </w:tcPr>
          <w:p>
            <w:pPr>
              <w:textAlignment w:val="top"/>
              <w:rPr>
                <w:color w:val="000000"/>
                <w:sz w:val="24"/>
                <w:szCs w:val="24"/>
              </w:rPr>
            </w:pPr>
            <w:r>
              <w:rPr>
                <w:color w:val="000000"/>
                <w:kern w:val="0"/>
                <w:sz w:val="24"/>
                <w:szCs w:val="24"/>
                <w:lang w:bidi="ar"/>
              </w:rPr>
              <w:t>60</w:t>
            </w:r>
          </w:p>
        </w:tc>
        <w:tc>
          <w:tcPr>
            <w:tcW w:w="821" w:type="pct"/>
            <w:noWrap w:val="0"/>
            <w:vAlign w:val="center"/>
          </w:tcPr>
          <w:p>
            <w:pPr>
              <w:rPr>
                <w:color w:val="000000"/>
                <w:sz w:val="26"/>
                <w:szCs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55" w:hRule="atLeast"/>
        </w:trPr>
        <w:tc>
          <w:tcPr>
            <w:tcW w:w="428" w:type="pct"/>
            <w:noWrap w:val="0"/>
            <w:vAlign w:val="center"/>
          </w:tcPr>
          <w:p>
            <w:pPr>
              <w:textAlignment w:val="top"/>
              <w:rPr>
                <w:color w:val="000000"/>
                <w:sz w:val="24"/>
                <w:szCs w:val="24"/>
              </w:rPr>
            </w:pPr>
            <w:r>
              <w:rPr>
                <w:color w:val="000000"/>
                <w:kern w:val="0"/>
                <w:sz w:val="24"/>
                <w:szCs w:val="24"/>
                <w:lang w:bidi="ar"/>
              </w:rPr>
              <w:t>6</w:t>
            </w:r>
          </w:p>
        </w:tc>
        <w:tc>
          <w:tcPr>
            <w:tcW w:w="1451" w:type="pct"/>
            <w:noWrap w:val="0"/>
            <w:vAlign w:val="center"/>
          </w:tcPr>
          <w:p>
            <w:pPr>
              <w:textAlignment w:val="top"/>
              <w:rPr>
                <w:color w:val="000000"/>
                <w:sz w:val="24"/>
                <w:szCs w:val="24"/>
              </w:rPr>
            </w:pPr>
            <w:r>
              <w:rPr>
                <w:rFonts w:hint="eastAsia" w:ascii="Arial Unicode MS" w:hAnsi="Arial Unicode MS" w:eastAsia="Arial Unicode MS" w:cs="Arial Unicode MS"/>
                <w:color w:val="000000"/>
                <w:kern w:val="0"/>
                <w:sz w:val="24"/>
                <w:szCs w:val="24"/>
                <w:lang w:bidi="ar"/>
              </w:rPr>
              <w:t>中成药学概论</w:t>
            </w:r>
          </w:p>
        </w:tc>
        <w:tc>
          <w:tcPr>
            <w:tcW w:w="839" w:type="pct"/>
            <w:noWrap w:val="0"/>
            <w:vAlign w:val="center"/>
          </w:tcPr>
          <w:p>
            <w:pPr>
              <w:textAlignment w:val="top"/>
              <w:rPr>
                <w:color w:val="000000"/>
                <w:sz w:val="24"/>
                <w:szCs w:val="24"/>
              </w:rPr>
            </w:pPr>
            <w:r>
              <w:rPr>
                <w:color w:val="000000"/>
                <w:kern w:val="0"/>
                <w:sz w:val="24"/>
                <w:szCs w:val="24"/>
                <w:lang w:bidi="ar"/>
              </w:rPr>
              <w:t>30</w:t>
            </w:r>
          </w:p>
        </w:tc>
        <w:tc>
          <w:tcPr>
            <w:tcW w:w="698" w:type="pct"/>
            <w:noWrap w:val="0"/>
            <w:vAlign w:val="center"/>
          </w:tcPr>
          <w:p>
            <w:pPr>
              <w:rPr>
                <w:color w:val="000000"/>
                <w:sz w:val="26"/>
                <w:szCs w:val="26"/>
              </w:rPr>
            </w:pPr>
          </w:p>
        </w:tc>
        <w:tc>
          <w:tcPr>
            <w:tcW w:w="761" w:type="pct"/>
            <w:noWrap w:val="0"/>
            <w:vAlign w:val="center"/>
          </w:tcPr>
          <w:p>
            <w:pPr>
              <w:textAlignment w:val="top"/>
              <w:rPr>
                <w:color w:val="000000"/>
                <w:sz w:val="24"/>
                <w:szCs w:val="24"/>
              </w:rPr>
            </w:pPr>
            <w:r>
              <w:rPr>
                <w:color w:val="000000"/>
                <w:kern w:val="0"/>
                <w:sz w:val="24"/>
                <w:szCs w:val="24"/>
                <w:lang w:bidi="ar"/>
              </w:rPr>
              <w:t>30</w:t>
            </w:r>
          </w:p>
        </w:tc>
        <w:tc>
          <w:tcPr>
            <w:tcW w:w="821" w:type="pct"/>
            <w:noWrap w:val="0"/>
            <w:vAlign w:val="center"/>
          </w:tcPr>
          <w:p>
            <w:pPr>
              <w:rPr>
                <w:color w:val="000000"/>
                <w:sz w:val="26"/>
                <w:szCs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55" w:hRule="atLeast"/>
        </w:trPr>
        <w:tc>
          <w:tcPr>
            <w:tcW w:w="428" w:type="pct"/>
            <w:noWrap w:val="0"/>
            <w:vAlign w:val="center"/>
          </w:tcPr>
          <w:p>
            <w:pPr>
              <w:textAlignment w:val="top"/>
              <w:rPr>
                <w:color w:val="000000"/>
                <w:sz w:val="24"/>
                <w:szCs w:val="24"/>
              </w:rPr>
            </w:pPr>
            <w:r>
              <w:rPr>
                <w:color w:val="000000"/>
                <w:kern w:val="0"/>
                <w:sz w:val="24"/>
                <w:szCs w:val="24"/>
                <w:lang w:bidi="ar"/>
              </w:rPr>
              <w:t>7</w:t>
            </w:r>
          </w:p>
        </w:tc>
        <w:tc>
          <w:tcPr>
            <w:tcW w:w="1451" w:type="pct"/>
            <w:noWrap w:val="0"/>
            <w:vAlign w:val="center"/>
          </w:tcPr>
          <w:p>
            <w:pPr>
              <w:textAlignment w:val="top"/>
              <w:rPr>
                <w:color w:val="000000"/>
                <w:sz w:val="23"/>
                <w:szCs w:val="23"/>
              </w:rPr>
            </w:pPr>
            <w:r>
              <w:rPr>
                <w:rFonts w:hint="eastAsia" w:ascii="Arial Unicode MS" w:hAnsi="Arial Unicode MS" w:eastAsia="Arial Unicode MS" w:cs="Arial Unicode MS"/>
                <w:color w:val="000000"/>
                <w:kern w:val="0"/>
                <w:sz w:val="23"/>
                <w:szCs w:val="23"/>
                <w:lang w:bidi="ar"/>
              </w:rPr>
              <w:t>中医推拿学</w:t>
            </w:r>
          </w:p>
        </w:tc>
        <w:tc>
          <w:tcPr>
            <w:tcW w:w="839" w:type="pct"/>
            <w:vMerge w:val="restart"/>
            <w:noWrap w:val="0"/>
            <w:vAlign w:val="center"/>
          </w:tcPr>
          <w:p>
            <w:pPr>
              <w:textAlignment w:val="center"/>
              <w:rPr>
                <w:color w:val="000000"/>
                <w:sz w:val="24"/>
                <w:szCs w:val="24"/>
              </w:rPr>
            </w:pPr>
            <w:r>
              <w:rPr>
                <w:color w:val="000000"/>
                <w:kern w:val="0"/>
                <w:sz w:val="24"/>
                <w:szCs w:val="24"/>
                <w:lang w:bidi="ar"/>
              </w:rPr>
              <w:t>2</w:t>
            </w:r>
            <w:r>
              <w:rPr>
                <w:rFonts w:hint="eastAsia"/>
                <w:color w:val="000000"/>
                <w:kern w:val="0"/>
                <w:sz w:val="24"/>
                <w:szCs w:val="24"/>
                <w:lang w:bidi="ar"/>
              </w:rPr>
              <w:t>-</w:t>
            </w:r>
            <w:r>
              <w:rPr>
                <w:color w:val="000000"/>
                <w:kern w:val="0"/>
                <w:sz w:val="24"/>
                <w:szCs w:val="24"/>
                <w:lang w:bidi="ar"/>
              </w:rPr>
              <w:t>3</w:t>
            </w:r>
            <w:r>
              <w:rPr>
                <w:rStyle w:val="9"/>
                <w:rFonts w:hint="default"/>
                <w:color w:val="000000"/>
                <w:lang w:bidi="ar"/>
              </w:rPr>
              <w:t>门选修</w:t>
            </w:r>
            <w:r>
              <w:rPr>
                <w:rStyle w:val="10"/>
                <w:rFonts w:hint="default"/>
                <w:color w:val="000000"/>
                <w:lang w:bidi="ar"/>
              </w:rPr>
              <w:t>（</w:t>
            </w:r>
            <w:r>
              <w:rPr>
                <w:rStyle w:val="11"/>
                <w:color w:val="000000"/>
                <w:lang w:bidi="ar"/>
              </w:rPr>
              <w:t>60</w:t>
            </w:r>
            <w:r>
              <w:rPr>
                <w:rStyle w:val="10"/>
                <w:rFonts w:hint="default"/>
                <w:color w:val="000000"/>
                <w:lang w:bidi="ar"/>
              </w:rPr>
              <w:t>）</w:t>
            </w:r>
          </w:p>
        </w:tc>
        <w:tc>
          <w:tcPr>
            <w:tcW w:w="698" w:type="pct"/>
            <w:noWrap w:val="0"/>
            <w:vAlign w:val="center"/>
          </w:tcPr>
          <w:p>
            <w:pPr>
              <w:rPr>
                <w:color w:val="000000"/>
                <w:sz w:val="24"/>
                <w:szCs w:val="24"/>
              </w:rPr>
            </w:pPr>
          </w:p>
        </w:tc>
        <w:tc>
          <w:tcPr>
            <w:tcW w:w="761" w:type="pct"/>
            <w:noWrap w:val="0"/>
            <w:vAlign w:val="center"/>
          </w:tcPr>
          <w:p>
            <w:pPr>
              <w:textAlignment w:val="top"/>
              <w:rPr>
                <w:color w:val="000000"/>
                <w:sz w:val="24"/>
                <w:szCs w:val="24"/>
              </w:rPr>
            </w:pPr>
            <w:r>
              <w:rPr>
                <w:color w:val="000000"/>
                <w:kern w:val="0"/>
                <w:sz w:val="24"/>
                <w:szCs w:val="24"/>
                <w:lang w:bidi="ar"/>
              </w:rPr>
              <w:t>20</w:t>
            </w:r>
          </w:p>
        </w:tc>
        <w:tc>
          <w:tcPr>
            <w:tcW w:w="821" w:type="pct"/>
            <w:noWrap w:val="0"/>
            <w:vAlign w:val="center"/>
          </w:tcPr>
          <w:p>
            <w:pPr>
              <w:rPr>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55" w:hRule="atLeast"/>
        </w:trPr>
        <w:tc>
          <w:tcPr>
            <w:tcW w:w="428" w:type="pct"/>
            <w:noWrap w:val="0"/>
            <w:vAlign w:val="center"/>
          </w:tcPr>
          <w:p>
            <w:pPr>
              <w:textAlignment w:val="top"/>
              <w:rPr>
                <w:color w:val="000000"/>
                <w:sz w:val="24"/>
                <w:szCs w:val="24"/>
              </w:rPr>
            </w:pPr>
            <w:r>
              <w:rPr>
                <w:color w:val="000000"/>
                <w:kern w:val="0"/>
                <w:sz w:val="24"/>
                <w:szCs w:val="24"/>
                <w:lang w:bidi="ar"/>
              </w:rPr>
              <w:t>8</w:t>
            </w:r>
          </w:p>
        </w:tc>
        <w:tc>
          <w:tcPr>
            <w:tcW w:w="1451" w:type="pct"/>
            <w:noWrap w:val="0"/>
            <w:vAlign w:val="center"/>
          </w:tcPr>
          <w:p>
            <w:pPr>
              <w:textAlignment w:val="top"/>
              <w:rPr>
                <w:color w:val="000000"/>
                <w:sz w:val="23"/>
                <w:szCs w:val="23"/>
              </w:rPr>
            </w:pPr>
            <w:r>
              <w:rPr>
                <w:rFonts w:hint="eastAsia" w:ascii="Arial Unicode MS" w:hAnsi="Arial Unicode MS" w:eastAsia="Arial Unicode MS" w:cs="Arial Unicode MS"/>
                <w:color w:val="000000"/>
                <w:kern w:val="0"/>
                <w:sz w:val="23"/>
                <w:szCs w:val="23"/>
                <w:lang w:bidi="ar"/>
              </w:rPr>
              <w:t>中医经典课程</w:t>
            </w:r>
          </w:p>
        </w:tc>
        <w:tc>
          <w:tcPr>
            <w:tcW w:w="839" w:type="pct"/>
            <w:vMerge w:val="continue"/>
            <w:noWrap w:val="0"/>
            <w:vAlign w:val="center"/>
          </w:tcPr>
          <w:p>
            <w:pPr>
              <w:rPr>
                <w:color w:val="000000"/>
                <w:sz w:val="24"/>
                <w:szCs w:val="24"/>
              </w:rPr>
            </w:pPr>
          </w:p>
        </w:tc>
        <w:tc>
          <w:tcPr>
            <w:tcW w:w="698" w:type="pct"/>
            <w:noWrap w:val="0"/>
            <w:vAlign w:val="center"/>
          </w:tcPr>
          <w:p>
            <w:pPr>
              <w:rPr>
                <w:color w:val="000000"/>
                <w:sz w:val="24"/>
                <w:szCs w:val="24"/>
              </w:rPr>
            </w:pPr>
          </w:p>
        </w:tc>
        <w:tc>
          <w:tcPr>
            <w:tcW w:w="761" w:type="pct"/>
            <w:noWrap w:val="0"/>
            <w:vAlign w:val="center"/>
          </w:tcPr>
          <w:p>
            <w:pPr>
              <w:textAlignment w:val="top"/>
              <w:rPr>
                <w:color w:val="000000"/>
                <w:sz w:val="24"/>
                <w:szCs w:val="24"/>
              </w:rPr>
            </w:pPr>
            <w:r>
              <w:rPr>
                <w:color w:val="000000"/>
                <w:kern w:val="0"/>
                <w:sz w:val="24"/>
                <w:szCs w:val="24"/>
                <w:lang w:bidi="ar"/>
              </w:rPr>
              <w:t>80</w:t>
            </w:r>
          </w:p>
        </w:tc>
        <w:tc>
          <w:tcPr>
            <w:tcW w:w="821" w:type="pct"/>
            <w:noWrap w:val="0"/>
            <w:vAlign w:val="center"/>
          </w:tcPr>
          <w:p>
            <w:pPr>
              <w:rPr>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55" w:hRule="atLeast"/>
        </w:trPr>
        <w:tc>
          <w:tcPr>
            <w:tcW w:w="428" w:type="pct"/>
            <w:noWrap w:val="0"/>
            <w:vAlign w:val="center"/>
          </w:tcPr>
          <w:p>
            <w:pPr>
              <w:textAlignment w:val="top"/>
              <w:rPr>
                <w:rFonts w:ascii="Arial" w:hAnsi="Arial" w:cs="Arial"/>
                <w:color w:val="000000"/>
              </w:rPr>
            </w:pPr>
            <w:r>
              <w:rPr>
                <w:rFonts w:ascii="Arial" w:hAnsi="Arial" w:cs="Arial"/>
                <w:color w:val="000000"/>
                <w:kern w:val="0"/>
                <w:sz w:val="22"/>
                <w:szCs w:val="22"/>
                <w:lang w:bidi="ar"/>
              </w:rPr>
              <w:t>9</w:t>
            </w:r>
          </w:p>
        </w:tc>
        <w:tc>
          <w:tcPr>
            <w:tcW w:w="1451" w:type="pct"/>
            <w:noWrap w:val="0"/>
            <w:vAlign w:val="center"/>
          </w:tcPr>
          <w:p>
            <w:pPr>
              <w:textAlignment w:val="top"/>
              <w:rPr>
                <w:color w:val="000000"/>
                <w:sz w:val="23"/>
                <w:szCs w:val="23"/>
              </w:rPr>
            </w:pPr>
            <w:r>
              <w:rPr>
                <w:rFonts w:hint="eastAsia" w:ascii="Arial Unicode MS" w:hAnsi="Arial Unicode MS" w:eastAsia="Arial Unicode MS" w:cs="Arial Unicode MS"/>
                <w:color w:val="000000"/>
                <w:kern w:val="0"/>
                <w:sz w:val="23"/>
                <w:szCs w:val="23"/>
                <w:lang w:bidi="ar"/>
              </w:rPr>
              <w:t>中医科研思路与方法</w:t>
            </w:r>
          </w:p>
        </w:tc>
        <w:tc>
          <w:tcPr>
            <w:tcW w:w="839" w:type="pct"/>
            <w:vMerge w:val="continue"/>
            <w:noWrap w:val="0"/>
            <w:vAlign w:val="center"/>
          </w:tcPr>
          <w:p>
            <w:pPr>
              <w:rPr>
                <w:color w:val="000000"/>
                <w:sz w:val="24"/>
                <w:szCs w:val="24"/>
              </w:rPr>
            </w:pPr>
          </w:p>
        </w:tc>
        <w:tc>
          <w:tcPr>
            <w:tcW w:w="698" w:type="pct"/>
            <w:noWrap w:val="0"/>
            <w:vAlign w:val="center"/>
          </w:tcPr>
          <w:p>
            <w:pPr>
              <w:rPr>
                <w:color w:val="000000"/>
                <w:sz w:val="24"/>
                <w:szCs w:val="24"/>
              </w:rPr>
            </w:pPr>
          </w:p>
        </w:tc>
        <w:tc>
          <w:tcPr>
            <w:tcW w:w="761" w:type="pct"/>
            <w:noWrap w:val="0"/>
            <w:vAlign w:val="center"/>
          </w:tcPr>
          <w:p>
            <w:pPr>
              <w:textAlignment w:val="top"/>
              <w:rPr>
                <w:color w:val="000000"/>
                <w:sz w:val="24"/>
                <w:szCs w:val="24"/>
              </w:rPr>
            </w:pPr>
            <w:r>
              <w:rPr>
                <w:color w:val="000000"/>
                <w:kern w:val="0"/>
                <w:sz w:val="24"/>
                <w:szCs w:val="24"/>
                <w:lang w:bidi="ar"/>
              </w:rPr>
              <w:t>12</w:t>
            </w:r>
          </w:p>
        </w:tc>
        <w:tc>
          <w:tcPr>
            <w:tcW w:w="821" w:type="pct"/>
            <w:noWrap w:val="0"/>
            <w:vAlign w:val="center"/>
          </w:tcPr>
          <w:p>
            <w:pPr>
              <w:rPr>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55" w:hRule="atLeast"/>
        </w:trPr>
        <w:tc>
          <w:tcPr>
            <w:tcW w:w="428" w:type="pct"/>
            <w:noWrap w:val="0"/>
            <w:vAlign w:val="center"/>
          </w:tcPr>
          <w:p>
            <w:pPr>
              <w:textAlignment w:val="top"/>
              <w:rPr>
                <w:color w:val="000000"/>
                <w:sz w:val="24"/>
                <w:szCs w:val="24"/>
              </w:rPr>
            </w:pPr>
            <w:r>
              <w:rPr>
                <w:color w:val="000000"/>
                <w:kern w:val="0"/>
                <w:sz w:val="24"/>
                <w:szCs w:val="24"/>
                <w:lang w:bidi="ar"/>
              </w:rPr>
              <w:t>10</w:t>
            </w:r>
          </w:p>
        </w:tc>
        <w:tc>
          <w:tcPr>
            <w:tcW w:w="1451" w:type="pct"/>
            <w:noWrap w:val="0"/>
            <w:vAlign w:val="center"/>
          </w:tcPr>
          <w:p>
            <w:pPr>
              <w:textAlignment w:val="top"/>
              <w:rPr>
                <w:color w:val="000000"/>
                <w:sz w:val="23"/>
                <w:szCs w:val="23"/>
              </w:rPr>
            </w:pPr>
            <w:r>
              <w:rPr>
                <w:rFonts w:hint="eastAsia" w:ascii="Arial Unicode MS" w:hAnsi="Arial Unicode MS" w:eastAsia="Arial Unicode MS" w:cs="Arial Unicode MS"/>
                <w:color w:val="000000"/>
                <w:kern w:val="0"/>
                <w:sz w:val="23"/>
                <w:szCs w:val="23"/>
                <w:lang w:bidi="ar"/>
              </w:rPr>
              <w:t>中医妇科学</w:t>
            </w:r>
          </w:p>
        </w:tc>
        <w:tc>
          <w:tcPr>
            <w:tcW w:w="839" w:type="pct"/>
            <w:vMerge w:val="continue"/>
            <w:noWrap w:val="0"/>
            <w:vAlign w:val="center"/>
          </w:tcPr>
          <w:p>
            <w:pPr>
              <w:rPr>
                <w:color w:val="000000"/>
                <w:sz w:val="24"/>
                <w:szCs w:val="24"/>
              </w:rPr>
            </w:pPr>
          </w:p>
        </w:tc>
        <w:tc>
          <w:tcPr>
            <w:tcW w:w="698" w:type="pct"/>
            <w:noWrap w:val="0"/>
            <w:vAlign w:val="center"/>
          </w:tcPr>
          <w:p>
            <w:pPr>
              <w:rPr>
                <w:color w:val="000000"/>
                <w:sz w:val="24"/>
                <w:szCs w:val="24"/>
              </w:rPr>
            </w:pPr>
          </w:p>
        </w:tc>
        <w:tc>
          <w:tcPr>
            <w:tcW w:w="761" w:type="pct"/>
            <w:vMerge w:val="restart"/>
            <w:noWrap w:val="0"/>
            <w:vAlign w:val="center"/>
          </w:tcPr>
          <w:p>
            <w:pPr>
              <w:textAlignment w:val="center"/>
              <w:rPr>
                <w:color w:val="000000"/>
                <w:sz w:val="24"/>
                <w:szCs w:val="24"/>
              </w:rPr>
            </w:pPr>
            <w:r>
              <w:rPr>
                <w:color w:val="000000"/>
                <w:kern w:val="0"/>
                <w:sz w:val="24"/>
                <w:szCs w:val="24"/>
                <w:lang w:bidi="ar"/>
              </w:rPr>
              <w:t>2</w:t>
            </w:r>
            <w:r>
              <w:rPr>
                <w:rFonts w:hint="eastAsia"/>
                <w:color w:val="000000"/>
                <w:kern w:val="0"/>
                <w:sz w:val="24"/>
                <w:szCs w:val="24"/>
                <w:lang w:bidi="ar"/>
              </w:rPr>
              <w:t>-</w:t>
            </w:r>
            <w:r>
              <w:rPr>
                <w:rStyle w:val="12"/>
                <w:color w:val="000000"/>
                <w:lang w:bidi="ar"/>
              </w:rPr>
              <w:t>7</w:t>
            </w:r>
            <w:r>
              <w:rPr>
                <w:rStyle w:val="9"/>
                <w:rFonts w:hint="default"/>
                <w:color w:val="000000"/>
                <w:lang w:bidi="ar"/>
              </w:rPr>
              <w:t>门选修（</w:t>
            </w:r>
            <w:r>
              <w:rPr>
                <w:rStyle w:val="11"/>
                <w:color w:val="000000"/>
                <w:lang w:bidi="ar"/>
              </w:rPr>
              <w:t>100</w:t>
            </w:r>
            <w:r>
              <w:rPr>
                <w:rStyle w:val="10"/>
                <w:rFonts w:hint="default"/>
                <w:color w:val="000000"/>
                <w:lang w:bidi="ar"/>
              </w:rPr>
              <w:t>）</w:t>
            </w:r>
          </w:p>
        </w:tc>
        <w:tc>
          <w:tcPr>
            <w:tcW w:w="821" w:type="pct"/>
            <w:noWrap w:val="0"/>
            <w:vAlign w:val="center"/>
          </w:tcPr>
          <w:p>
            <w:pPr>
              <w:rPr>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55" w:hRule="atLeast"/>
        </w:trPr>
        <w:tc>
          <w:tcPr>
            <w:tcW w:w="428" w:type="pct"/>
            <w:noWrap w:val="0"/>
            <w:vAlign w:val="center"/>
          </w:tcPr>
          <w:p>
            <w:pPr>
              <w:textAlignment w:val="top"/>
              <w:rPr>
                <w:rFonts w:ascii="Arial" w:hAnsi="Arial" w:cs="Arial"/>
                <w:color w:val="000000"/>
                <w:sz w:val="23"/>
                <w:szCs w:val="23"/>
              </w:rPr>
            </w:pPr>
            <w:r>
              <w:rPr>
                <w:rFonts w:ascii="Arial" w:hAnsi="Arial" w:cs="Arial"/>
                <w:color w:val="000000"/>
                <w:kern w:val="0"/>
                <w:sz w:val="23"/>
                <w:szCs w:val="23"/>
                <w:lang w:bidi="ar"/>
              </w:rPr>
              <w:t>11</w:t>
            </w:r>
          </w:p>
        </w:tc>
        <w:tc>
          <w:tcPr>
            <w:tcW w:w="1451" w:type="pct"/>
            <w:noWrap w:val="0"/>
            <w:vAlign w:val="center"/>
          </w:tcPr>
          <w:p>
            <w:pPr>
              <w:textAlignment w:val="top"/>
              <w:rPr>
                <w:color w:val="000000"/>
                <w:sz w:val="23"/>
                <w:szCs w:val="23"/>
              </w:rPr>
            </w:pPr>
            <w:r>
              <w:rPr>
                <w:rFonts w:hint="eastAsia" w:ascii="Arial Unicode MS" w:hAnsi="Arial Unicode MS" w:eastAsia="Arial Unicode MS" w:cs="Arial Unicode MS"/>
                <w:color w:val="000000"/>
                <w:kern w:val="0"/>
                <w:sz w:val="23"/>
                <w:szCs w:val="23"/>
                <w:lang w:bidi="ar"/>
              </w:rPr>
              <w:t>中医儿科学</w:t>
            </w:r>
          </w:p>
        </w:tc>
        <w:tc>
          <w:tcPr>
            <w:tcW w:w="839" w:type="pct"/>
            <w:vMerge w:val="continue"/>
            <w:noWrap w:val="0"/>
            <w:vAlign w:val="center"/>
          </w:tcPr>
          <w:p>
            <w:pPr>
              <w:rPr>
                <w:color w:val="000000"/>
                <w:sz w:val="24"/>
                <w:szCs w:val="24"/>
              </w:rPr>
            </w:pPr>
          </w:p>
        </w:tc>
        <w:tc>
          <w:tcPr>
            <w:tcW w:w="698" w:type="pct"/>
            <w:noWrap w:val="0"/>
            <w:vAlign w:val="center"/>
          </w:tcPr>
          <w:p>
            <w:pPr>
              <w:rPr>
                <w:color w:val="000000"/>
                <w:sz w:val="24"/>
                <w:szCs w:val="24"/>
              </w:rPr>
            </w:pPr>
          </w:p>
        </w:tc>
        <w:tc>
          <w:tcPr>
            <w:tcW w:w="761" w:type="pct"/>
            <w:vMerge w:val="continue"/>
            <w:noWrap w:val="0"/>
            <w:vAlign w:val="center"/>
          </w:tcPr>
          <w:p>
            <w:pPr>
              <w:rPr>
                <w:color w:val="000000"/>
                <w:sz w:val="24"/>
                <w:szCs w:val="24"/>
              </w:rPr>
            </w:pPr>
          </w:p>
        </w:tc>
        <w:tc>
          <w:tcPr>
            <w:tcW w:w="821" w:type="pct"/>
            <w:noWrap w:val="0"/>
            <w:vAlign w:val="center"/>
          </w:tcPr>
          <w:p>
            <w:pPr>
              <w:rPr>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55" w:hRule="atLeast"/>
        </w:trPr>
        <w:tc>
          <w:tcPr>
            <w:tcW w:w="428" w:type="pct"/>
            <w:noWrap w:val="0"/>
            <w:vAlign w:val="center"/>
          </w:tcPr>
          <w:p>
            <w:pPr>
              <w:textAlignment w:val="top"/>
              <w:rPr>
                <w:color w:val="000000"/>
                <w:sz w:val="24"/>
                <w:szCs w:val="24"/>
              </w:rPr>
            </w:pPr>
            <w:r>
              <w:rPr>
                <w:color w:val="000000"/>
                <w:kern w:val="0"/>
                <w:sz w:val="24"/>
                <w:szCs w:val="24"/>
                <w:lang w:bidi="ar"/>
              </w:rPr>
              <w:t>12</w:t>
            </w:r>
          </w:p>
        </w:tc>
        <w:tc>
          <w:tcPr>
            <w:tcW w:w="1451" w:type="pct"/>
            <w:noWrap w:val="0"/>
            <w:vAlign w:val="center"/>
          </w:tcPr>
          <w:p>
            <w:pPr>
              <w:textAlignment w:val="top"/>
              <w:rPr>
                <w:color w:val="000000"/>
                <w:sz w:val="23"/>
                <w:szCs w:val="23"/>
              </w:rPr>
            </w:pPr>
            <w:r>
              <w:rPr>
                <w:rFonts w:hint="eastAsia" w:ascii="Arial Unicode MS" w:hAnsi="Arial Unicode MS" w:eastAsia="Arial Unicode MS" w:cs="Arial Unicode MS"/>
                <w:color w:val="000000"/>
                <w:kern w:val="0"/>
                <w:sz w:val="23"/>
                <w:szCs w:val="23"/>
                <w:lang w:bidi="ar"/>
              </w:rPr>
              <w:t>中医骨伤科学</w:t>
            </w:r>
          </w:p>
        </w:tc>
        <w:tc>
          <w:tcPr>
            <w:tcW w:w="839" w:type="pct"/>
            <w:vMerge w:val="continue"/>
            <w:noWrap w:val="0"/>
            <w:vAlign w:val="center"/>
          </w:tcPr>
          <w:p>
            <w:pPr>
              <w:rPr>
                <w:color w:val="000000"/>
                <w:sz w:val="24"/>
                <w:szCs w:val="24"/>
              </w:rPr>
            </w:pPr>
          </w:p>
        </w:tc>
        <w:tc>
          <w:tcPr>
            <w:tcW w:w="698" w:type="pct"/>
            <w:noWrap w:val="0"/>
            <w:vAlign w:val="center"/>
          </w:tcPr>
          <w:p>
            <w:pPr>
              <w:rPr>
                <w:color w:val="000000"/>
                <w:sz w:val="24"/>
                <w:szCs w:val="24"/>
              </w:rPr>
            </w:pPr>
          </w:p>
        </w:tc>
        <w:tc>
          <w:tcPr>
            <w:tcW w:w="761" w:type="pct"/>
            <w:vMerge w:val="continue"/>
            <w:noWrap w:val="0"/>
            <w:vAlign w:val="center"/>
          </w:tcPr>
          <w:p>
            <w:pPr>
              <w:rPr>
                <w:color w:val="000000"/>
                <w:sz w:val="24"/>
                <w:szCs w:val="24"/>
              </w:rPr>
            </w:pPr>
          </w:p>
        </w:tc>
        <w:tc>
          <w:tcPr>
            <w:tcW w:w="821" w:type="pct"/>
            <w:noWrap w:val="0"/>
            <w:vAlign w:val="center"/>
          </w:tcPr>
          <w:p>
            <w:pPr>
              <w:rPr>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55" w:hRule="atLeast"/>
        </w:trPr>
        <w:tc>
          <w:tcPr>
            <w:tcW w:w="428" w:type="pct"/>
            <w:noWrap w:val="0"/>
            <w:vAlign w:val="center"/>
          </w:tcPr>
          <w:p>
            <w:pPr>
              <w:textAlignment w:val="top"/>
              <w:rPr>
                <w:color w:val="000000"/>
                <w:sz w:val="24"/>
                <w:szCs w:val="24"/>
              </w:rPr>
            </w:pPr>
            <w:r>
              <w:rPr>
                <w:color w:val="000000"/>
                <w:kern w:val="0"/>
                <w:sz w:val="24"/>
                <w:szCs w:val="24"/>
                <w:lang w:bidi="ar"/>
              </w:rPr>
              <w:t>13</w:t>
            </w:r>
          </w:p>
        </w:tc>
        <w:tc>
          <w:tcPr>
            <w:tcW w:w="1451" w:type="pct"/>
            <w:noWrap w:val="0"/>
            <w:vAlign w:val="center"/>
          </w:tcPr>
          <w:p>
            <w:pPr>
              <w:textAlignment w:val="top"/>
              <w:rPr>
                <w:color w:val="000000"/>
                <w:sz w:val="23"/>
                <w:szCs w:val="23"/>
              </w:rPr>
            </w:pPr>
            <w:r>
              <w:rPr>
                <w:rFonts w:hint="eastAsia" w:ascii="Arial Unicode MS" w:hAnsi="Arial Unicode MS" w:eastAsia="Arial Unicode MS" w:cs="Arial Unicode MS"/>
                <w:color w:val="000000"/>
                <w:kern w:val="0"/>
                <w:sz w:val="23"/>
                <w:szCs w:val="23"/>
                <w:lang w:bidi="ar"/>
              </w:rPr>
              <w:t>中医耳</w:t>
            </w:r>
            <w:r>
              <w:rPr>
                <w:rStyle w:val="13"/>
                <w:rFonts w:hint="default"/>
                <w:color w:val="000000"/>
                <w:lang w:bidi="ar"/>
              </w:rPr>
              <w:t>鼻</w:t>
            </w:r>
            <w:r>
              <w:rPr>
                <w:rStyle w:val="14"/>
                <w:rFonts w:hint="default"/>
                <w:color w:val="000000"/>
                <w:lang w:bidi="ar"/>
              </w:rPr>
              <w:t>喉科学</w:t>
            </w:r>
          </w:p>
        </w:tc>
        <w:tc>
          <w:tcPr>
            <w:tcW w:w="839" w:type="pct"/>
            <w:vMerge w:val="continue"/>
            <w:noWrap w:val="0"/>
            <w:vAlign w:val="center"/>
          </w:tcPr>
          <w:p>
            <w:pPr>
              <w:rPr>
                <w:color w:val="000000"/>
                <w:sz w:val="24"/>
                <w:szCs w:val="24"/>
              </w:rPr>
            </w:pPr>
          </w:p>
        </w:tc>
        <w:tc>
          <w:tcPr>
            <w:tcW w:w="698" w:type="pct"/>
            <w:noWrap w:val="0"/>
            <w:vAlign w:val="center"/>
          </w:tcPr>
          <w:p>
            <w:pPr>
              <w:rPr>
                <w:color w:val="000000"/>
                <w:sz w:val="24"/>
                <w:szCs w:val="24"/>
              </w:rPr>
            </w:pPr>
          </w:p>
        </w:tc>
        <w:tc>
          <w:tcPr>
            <w:tcW w:w="761" w:type="pct"/>
            <w:vMerge w:val="continue"/>
            <w:noWrap w:val="0"/>
            <w:vAlign w:val="center"/>
          </w:tcPr>
          <w:p>
            <w:pPr>
              <w:rPr>
                <w:color w:val="000000"/>
                <w:sz w:val="24"/>
                <w:szCs w:val="24"/>
              </w:rPr>
            </w:pPr>
          </w:p>
        </w:tc>
        <w:tc>
          <w:tcPr>
            <w:tcW w:w="821" w:type="pct"/>
            <w:noWrap w:val="0"/>
            <w:vAlign w:val="center"/>
          </w:tcPr>
          <w:p>
            <w:pPr>
              <w:rPr>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55" w:hRule="atLeast"/>
        </w:trPr>
        <w:tc>
          <w:tcPr>
            <w:tcW w:w="428" w:type="pct"/>
            <w:noWrap w:val="0"/>
            <w:vAlign w:val="center"/>
          </w:tcPr>
          <w:p>
            <w:pPr>
              <w:textAlignment w:val="top"/>
              <w:rPr>
                <w:color w:val="000000"/>
                <w:sz w:val="24"/>
                <w:szCs w:val="24"/>
              </w:rPr>
            </w:pPr>
            <w:r>
              <w:rPr>
                <w:color w:val="000000"/>
                <w:kern w:val="0"/>
                <w:sz w:val="24"/>
                <w:szCs w:val="24"/>
                <w:lang w:bidi="ar"/>
              </w:rPr>
              <w:t>14</w:t>
            </w:r>
          </w:p>
        </w:tc>
        <w:tc>
          <w:tcPr>
            <w:tcW w:w="1451" w:type="pct"/>
            <w:noWrap w:val="0"/>
            <w:vAlign w:val="center"/>
          </w:tcPr>
          <w:p>
            <w:pPr>
              <w:textAlignment w:val="top"/>
              <w:rPr>
                <w:color w:val="000000"/>
                <w:sz w:val="23"/>
                <w:szCs w:val="23"/>
              </w:rPr>
            </w:pPr>
            <w:r>
              <w:rPr>
                <w:rFonts w:hint="eastAsia" w:ascii="Arial Unicode MS" w:hAnsi="Arial Unicode MS" w:eastAsia="Arial Unicode MS" w:cs="Arial Unicode MS"/>
                <w:color w:val="000000"/>
                <w:kern w:val="0"/>
                <w:sz w:val="23"/>
                <w:szCs w:val="23"/>
                <w:lang w:bidi="ar"/>
              </w:rPr>
              <w:t>中医眼科</w:t>
            </w:r>
            <w:r>
              <w:rPr>
                <w:rStyle w:val="13"/>
                <w:rFonts w:hint="default"/>
                <w:color w:val="000000"/>
                <w:lang w:bidi="ar"/>
              </w:rPr>
              <w:t>学</w:t>
            </w:r>
          </w:p>
        </w:tc>
        <w:tc>
          <w:tcPr>
            <w:tcW w:w="839" w:type="pct"/>
            <w:vMerge w:val="continue"/>
            <w:noWrap w:val="0"/>
            <w:vAlign w:val="center"/>
          </w:tcPr>
          <w:p>
            <w:pPr>
              <w:rPr>
                <w:color w:val="000000"/>
                <w:sz w:val="24"/>
                <w:szCs w:val="24"/>
              </w:rPr>
            </w:pPr>
          </w:p>
        </w:tc>
        <w:tc>
          <w:tcPr>
            <w:tcW w:w="698" w:type="pct"/>
            <w:noWrap w:val="0"/>
            <w:vAlign w:val="center"/>
          </w:tcPr>
          <w:p>
            <w:pPr>
              <w:rPr>
                <w:color w:val="000000"/>
                <w:sz w:val="24"/>
                <w:szCs w:val="24"/>
              </w:rPr>
            </w:pPr>
          </w:p>
        </w:tc>
        <w:tc>
          <w:tcPr>
            <w:tcW w:w="761" w:type="pct"/>
            <w:vMerge w:val="continue"/>
            <w:noWrap w:val="0"/>
            <w:vAlign w:val="center"/>
          </w:tcPr>
          <w:p>
            <w:pPr>
              <w:rPr>
                <w:color w:val="000000"/>
                <w:sz w:val="24"/>
                <w:szCs w:val="24"/>
              </w:rPr>
            </w:pPr>
          </w:p>
        </w:tc>
        <w:tc>
          <w:tcPr>
            <w:tcW w:w="821" w:type="pct"/>
            <w:noWrap w:val="0"/>
            <w:vAlign w:val="center"/>
          </w:tcPr>
          <w:p>
            <w:pPr>
              <w:rPr>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55" w:hRule="atLeast"/>
        </w:trPr>
        <w:tc>
          <w:tcPr>
            <w:tcW w:w="428" w:type="pct"/>
            <w:noWrap w:val="0"/>
            <w:vAlign w:val="center"/>
          </w:tcPr>
          <w:p>
            <w:pPr>
              <w:textAlignment w:val="top"/>
              <w:rPr>
                <w:color w:val="000000"/>
                <w:sz w:val="24"/>
                <w:szCs w:val="24"/>
              </w:rPr>
            </w:pPr>
            <w:r>
              <w:rPr>
                <w:color w:val="000000"/>
                <w:kern w:val="0"/>
                <w:sz w:val="24"/>
                <w:szCs w:val="24"/>
                <w:lang w:bidi="ar"/>
              </w:rPr>
              <w:t>15</w:t>
            </w:r>
          </w:p>
        </w:tc>
        <w:tc>
          <w:tcPr>
            <w:tcW w:w="1451" w:type="pct"/>
            <w:noWrap w:val="0"/>
            <w:vAlign w:val="center"/>
          </w:tcPr>
          <w:p>
            <w:pPr>
              <w:textAlignment w:val="top"/>
              <w:rPr>
                <w:color w:val="000000"/>
                <w:sz w:val="23"/>
                <w:szCs w:val="23"/>
              </w:rPr>
            </w:pPr>
            <w:r>
              <w:rPr>
                <w:rFonts w:hint="eastAsia" w:ascii="Arial Unicode MS" w:hAnsi="Arial Unicode MS" w:eastAsia="Arial Unicode MS" w:cs="Arial Unicode MS"/>
                <w:color w:val="000000"/>
                <w:kern w:val="0"/>
                <w:sz w:val="23"/>
                <w:szCs w:val="23"/>
                <w:lang w:bidi="ar"/>
              </w:rPr>
              <w:t>中</w:t>
            </w:r>
            <w:r>
              <w:rPr>
                <w:rStyle w:val="13"/>
                <w:rFonts w:hint="default"/>
                <w:color w:val="000000"/>
                <w:lang w:bidi="ar"/>
              </w:rPr>
              <w:t>医</w:t>
            </w:r>
            <w:r>
              <w:rPr>
                <w:rStyle w:val="14"/>
                <w:rFonts w:hint="default"/>
                <w:color w:val="000000"/>
                <w:lang w:bidi="ar"/>
              </w:rPr>
              <w:t>外科学</w:t>
            </w:r>
          </w:p>
        </w:tc>
        <w:tc>
          <w:tcPr>
            <w:tcW w:w="839" w:type="pct"/>
            <w:vMerge w:val="continue"/>
            <w:noWrap w:val="0"/>
            <w:vAlign w:val="center"/>
          </w:tcPr>
          <w:p>
            <w:pPr>
              <w:rPr>
                <w:color w:val="000000"/>
                <w:sz w:val="24"/>
                <w:szCs w:val="24"/>
              </w:rPr>
            </w:pPr>
          </w:p>
        </w:tc>
        <w:tc>
          <w:tcPr>
            <w:tcW w:w="698" w:type="pct"/>
            <w:noWrap w:val="0"/>
            <w:vAlign w:val="center"/>
          </w:tcPr>
          <w:p>
            <w:pPr>
              <w:rPr>
                <w:color w:val="000000"/>
                <w:sz w:val="24"/>
                <w:szCs w:val="24"/>
              </w:rPr>
            </w:pPr>
          </w:p>
        </w:tc>
        <w:tc>
          <w:tcPr>
            <w:tcW w:w="761" w:type="pct"/>
            <w:vMerge w:val="continue"/>
            <w:noWrap w:val="0"/>
            <w:vAlign w:val="center"/>
          </w:tcPr>
          <w:p>
            <w:pPr>
              <w:rPr>
                <w:color w:val="000000"/>
                <w:sz w:val="24"/>
                <w:szCs w:val="24"/>
              </w:rPr>
            </w:pPr>
          </w:p>
        </w:tc>
        <w:tc>
          <w:tcPr>
            <w:tcW w:w="821" w:type="pct"/>
            <w:noWrap w:val="0"/>
            <w:vAlign w:val="center"/>
          </w:tcPr>
          <w:p>
            <w:pPr>
              <w:rPr>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55" w:hRule="atLeast"/>
        </w:trPr>
        <w:tc>
          <w:tcPr>
            <w:tcW w:w="428" w:type="pct"/>
            <w:noWrap w:val="0"/>
            <w:vAlign w:val="center"/>
          </w:tcPr>
          <w:p>
            <w:pPr>
              <w:textAlignment w:val="top"/>
              <w:rPr>
                <w:color w:val="000000"/>
                <w:sz w:val="24"/>
                <w:szCs w:val="24"/>
              </w:rPr>
            </w:pPr>
            <w:r>
              <w:rPr>
                <w:color w:val="000000"/>
                <w:kern w:val="0"/>
                <w:sz w:val="24"/>
                <w:szCs w:val="24"/>
                <w:lang w:bidi="ar"/>
              </w:rPr>
              <w:t>16</w:t>
            </w:r>
          </w:p>
        </w:tc>
        <w:tc>
          <w:tcPr>
            <w:tcW w:w="1451" w:type="pct"/>
            <w:noWrap w:val="0"/>
            <w:vAlign w:val="center"/>
          </w:tcPr>
          <w:p>
            <w:pPr>
              <w:textAlignment w:val="top"/>
              <w:rPr>
                <w:color w:val="000000"/>
                <w:sz w:val="23"/>
                <w:szCs w:val="23"/>
              </w:rPr>
            </w:pPr>
            <w:r>
              <w:rPr>
                <w:rFonts w:hint="eastAsia" w:ascii="Arial Unicode MS" w:hAnsi="Arial Unicode MS" w:eastAsia="Arial Unicode MS" w:cs="Arial Unicode MS"/>
                <w:color w:val="000000"/>
                <w:kern w:val="0"/>
                <w:sz w:val="23"/>
                <w:szCs w:val="23"/>
                <w:lang w:bidi="ar"/>
              </w:rPr>
              <w:t>针灸</w:t>
            </w:r>
            <w:r>
              <w:rPr>
                <w:rStyle w:val="13"/>
                <w:rFonts w:hint="default"/>
                <w:color w:val="000000"/>
                <w:lang w:bidi="ar"/>
              </w:rPr>
              <w:t>学</w:t>
            </w:r>
          </w:p>
        </w:tc>
        <w:tc>
          <w:tcPr>
            <w:tcW w:w="839" w:type="pct"/>
            <w:vMerge w:val="continue"/>
            <w:noWrap w:val="0"/>
            <w:vAlign w:val="center"/>
          </w:tcPr>
          <w:p>
            <w:pPr>
              <w:rPr>
                <w:color w:val="000000"/>
                <w:sz w:val="24"/>
                <w:szCs w:val="24"/>
              </w:rPr>
            </w:pPr>
          </w:p>
        </w:tc>
        <w:tc>
          <w:tcPr>
            <w:tcW w:w="698" w:type="pct"/>
            <w:noWrap w:val="0"/>
            <w:vAlign w:val="center"/>
          </w:tcPr>
          <w:p>
            <w:pPr>
              <w:rPr>
                <w:color w:val="000000"/>
                <w:sz w:val="24"/>
                <w:szCs w:val="24"/>
              </w:rPr>
            </w:pPr>
          </w:p>
        </w:tc>
        <w:tc>
          <w:tcPr>
            <w:tcW w:w="761" w:type="pct"/>
            <w:vMerge w:val="continue"/>
            <w:noWrap w:val="0"/>
            <w:vAlign w:val="center"/>
          </w:tcPr>
          <w:p>
            <w:pPr>
              <w:rPr>
                <w:color w:val="000000"/>
                <w:sz w:val="24"/>
                <w:szCs w:val="24"/>
              </w:rPr>
            </w:pPr>
          </w:p>
        </w:tc>
        <w:tc>
          <w:tcPr>
            <w:tcW w:w="821" w:type="pct"/>
            <w:noWrap w:val="0"/>
            <w:vAlign w:val="center"/>
          </w:tcPr>
          <w:p>
            <w:pPr>
              <w:rPr>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55" w:hRule="atLeast"/>
        </w:trPr>
        <w:tc>
          <w:tcPr>
            <w:tcW w:w="428" w:type="pct"/>
            <w:noWrap w:val="0"/>
            <w:vAlign w:val="center"/>
          </w:tcPr>
          <w:p>
            <w:pPr>
              <w:textAlignment w:val="top"/>
              <w:rPr>
                <w:color w:val="000000"/>
                <w:sz w:val="24"/>
                <w:szCs w:val="24"/>
              </w:rPr>
            </w:pPr>
            <w:r>
              <w:rPr>
                <w:color w:val="000000"/>
                <w:kern w:val="0"/>
                <w:sz w:val="24"/>
                <w:szCs w:val="24"/>
                <w:lang w:bidi="ar"/>
              </w:rPr>
              <w:t>17</w:t>
            </w:r>
          </w:p>
        </w:tc>
        <w:tc>
          <w:tcPr>
            <w:tcW w:w="1451" w:type="pct"/>
            <w:noWrap w:val="0"/>
            <w:vAlign w:val="center"/>
          </w:tcPr>
          <w:p>
            <w:pPr>
              <w:textAlignment w:val="top"/>
              <w:rPr>
                <w:color w:val="000000"/>
                <w:sz w:val="23"/>
                <w:szCs w:val="23"/>
              </w:rPr>
            </w:pPr>
            <w:r>
              <w:rPr>
                <w:rFonts w:hint="eastAsia" w:ascii="Arial Unicode MS" w:hAnsi="Arial Unicode MS" w:eastAsia="Arial Unicode MS" w:cs="Arial Unicode MS"/>
                <w:color w:val="000000"/>
                <w:kern w:val="0"/>
                <w:sz w:val="23"/>
                <w:szCs w:val="23"/>
                <w:lang w:bidi="ar"/>
              </w:rPr>
              <w:t>医古文</w:t>
            </w:r>
          </w:p>
        </w:tc>
        <w:tc>
          <w:tcPr>
            <w:tcW w:w="839" w:type="pct"/>
            <w:vMerge w:val="continue"/>
            <w:noWrap w:val="0"/>
            <w:vAlign w:val="center"/>
          </w:tcPr>
          <w:p>
            <w:pPr>
              <w:rPr>
                <w:color w:val="000000"/>
                <w:sz w:val="24"/>
                <w:szCs w:val="24"/>
              </w:rPr>
            </w:pPr>
          </w:p>
        </w:tc>
        <w:tc>
          <w:tcPr>
            <w:tcW w:w="698" w:type="pct"/>
            <w:noWrap w:val="0"/>
            <w:vAlign w:val="center"/>
          </w:tcPr>
          <w:p>
            <w:pPr>
              <w:rPr>
                <w:color w:val="000000"/>
                <w:sz w:val="24"/>
                <w:szCs w:val="24"/>
              </w:rPr>
            </w:pPr>
          </w:p>
        </w:tc>
        <w:tc>
          <w:tcPr>
            <w:tcW w:w="761" w:type="pct"/>
            <w:vMerge w:val="continue"/>
            <w:noWrap w:val="0"/>
            <w:vAlign w:val="center"/>
          </w:tcPr>
          <w:p>
            <w:pPr>
              <w:rPr>
                <w:color w:val="000000"/>
                <w:sz w:val="24"/>
                <w:szCs w:val="24"/>
              </w:rPr>
            </w:pPr>
          </w:p>
        </w:tc>
        <w:tc>
          <w:tcPr>
            <w:tcW w:w="821" w:type="pct"/>
            <w:noWrap/>
            <w:vAlign w:val="center"/>
          </w:tcPr>
          <w:p>
            <w:pPr>
              <w:rPr>
                <w:rFonts w:ascii="宋体" w:hAnsi="宋体" w:cs="宋体"/>
                <w:color w:val="000000"/>
              </w:rPr>
            </w:pPr>
          </w:p>
        </w:tc>
      </w:tr>
    </w:tbl>
    <w:p>
      <w:pPr>
        <w:spacing w:line="700" w:lineRule="exact"/>
        <w:rPr>
          <w:rFonts w:hint="eastAsia" w:ascii="黑体" w:hAnsi="黑体" w:eastAsia="黑体" w:cs="黑体"/>
          <w:b/>
          <w:color w:val="000000"/>
          <w:sz w:val="32"/>
          <w:szCs w:val="32"/>
        </w:rPr>
      </w:pPr>
      <w:r>
        <w:rPr>
          <w:color w:val="000000"/>
          <w:sz w:val="31"/>
        </w:rPr>
        <w:br w:type="page"/>
      </w:r>
      <w:r>
        <w:rPr>
          <w:rFonts w:hint="eastAsia" w:ascii="黑体" w:hAnsi="黑体" w:eastAsia="黑体" w:cs="黑体"/>
          <w:b/>
          <w:color w:val="000000"/>
          <w:sz w:val="32"/>
          <w:szCs w:val="32"/>
        </w:rPr>
        <w:t>附件2：</w:t>
      </w:r>
    </w:p>
    <w:p>
      <w:pPr>
        <w:spacing w:line="700" w:lineRule="exact"/>
        <w:jc w:val="center"/>
        <w:rPr>
          <w:rFonts w:ascii="黑体" w:hAnsi="黑体" w:eastAsia="黑体" w:cs="黑体"/>
          <w:color w:val="000000"/>
          <w:sz w:val="32"/>
          <w:szCs w:val="32"/>
        </w:rPr>
      </w:pPr>
      <w:r>
        <w:rPr>
          <w:rFonts w:hint="eastAsia" w:ascii="方正小标宋简体" w:hAnsi="方正小标宋简体" w:eastAsia="方正小标宋简体" w:cs="方正小标宋简体"/>
          <w:b/>
          <w:bCs/>
          <w:color w:val="000000"/>
          <w:sz w:val="44"/>
          <w:szCs w:val="44"/>
        </w:rPr>
        <w:t>平煤神马集团总医院非中医类别医师</w:t>
      </w:r>
    </w:p>
    <w:p>
      <w:pPr>
        <w:pStyle w:val="15"/>
        <w:tabs>
          <w:tab w:val="left" w:pos="2020"/>
        </w:tabs>
        <w:adjustRightInd w:val="0"/>
        <w:snapToGrid w:val="0"/>
        <w:spacing w:line="700" w:lineRule="exact"/>
        <w:ind w:firstLine="0" w:firstLineChars="0"/>
        <w:jc w:val="center"/>
        <w:rPr>
          <w:color w:val="000000"/>
          <w:sz w:val="46"/>
        </w:rPr>
      </w:pPr>
      <w:r>
        <w:rPr>
          <w:rFonts w:hint="eastAsia" w:ascii="方正小标宋简体" w:hAnsi="方正小标宋简体" w:eastAsia="方正小标宋简体" w:cs="方正小标宋简体"/>
          <w:b/>
          <w:bCs/>
          <w:color w:val="000000"/>
          <w:sz w:val="44"/>
          <w:szCs w:val="44"/>
        </w:rPr>
        <w:t>学习中医培训报名表</w:t>
      </w:r>
    </w:p>
    <w:tbl>
      <w:tblPr>
        <w:tblStyle w:val="6"/>
        <w:tblW w:w="94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0"/>
        <w:gridCol w:w="1337"/>
        <w:gridCol w:w="720"/>
        <w:gridCol w:w="548"/>
        <w:gridCol w:w="37"/>
        <w:gridCol w:w="975"/>
        <w:gridCol w:w="192"/>
        <w:gridCol w:w="350"/>
        <w:gridCol w:w="735"/>
        <w:gridCol w:w="1211"/>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630" w:type="dxa"/>
            <w:noWrap/>
            <w:vAlign w:val="center"/>
          </w:tcPr>
          <w:p>
            <w:pPr>
              <w:jc w:val="center"/>
              <w:rPr>
                <w:rFonts w:ascii="宋体" w:hAnsi="宋体" w:cs="宋体"/>
                <w:color w:val="000000"/>
                <w:szCs w:val="21"/>
              </w:rPr>
            </w:pPr>
            <w:r>
              <w:rPr>
                <w:rFonts w:hint="eastAsia" w:ascii="宋体" w:hAnsi="宋体" w:cs="宋体"/>
                <w:color w:val="000000"/>
                <w:szCs w:val="21"/>
              </w:rPr>
              <w:t>姓名</w:t>
            </w:r>
          </w:p>
        </w:tc>
        <w:tc>
          <w:tcPr>
            <w:tcW w:w="1337" w:type="dxa"/>
            <w:noWrap/>
            <w:vAlign w:val="center"/>
          </w:tcPr>
          <w:p>
            <w:pPr>
              <w:jc w:val="center"/>
              <w:rPr>
                <w:rFonts w:ascii="宋体" w:hAnsi="宋体" w:cs="宋体"/>
                <w:color w:val="000000"/>
                <w:szCs w:val="21"/>
              </w:rPr>
            </w:pPr>
          </w:p>
        </w:tc>
        <w:tc>
          <w:tcPr>
            <w:tcW w:w="720" w:type="dxa"/>
            <w:noWrap/>
            <w:vAlign w:val="center"/>
          </w:tcPr>
          <w:p>
            <w:pPr>
              <w:jc w:val="center"/>
              <w:rPr>
                <w:rFonts w:ascii="宋体" w:hAnsi="宋体" w:cs="宋体"/>
                <w:color w:val="000000"/>
                <w:szCs w:val="21"/>
              </w:rPr>
            </w:pPr>
            <w:r>
              <w:rPr>
                <w:rFonts w:hint="eastAsia" w:ascii="宋体" w:hAnsi="宋体" w:cs="宋体"/>
                <w:color w:val="000000"/>
                <w:szCs w:val="21"/>
              </w:rPr>
              <w:t>性别</w:t>
            </w:r>
          </w:p>
        </w:tc>
        <w:tc>
          <w:tcPr>
            <w:tcW w:w="585" w:type="dxa"/>
            <w:gridSpan w:val="2"/>
            <w:noWrap/>
            <w:vAlign w:val="center"/>
          </w:tcPr>
          <w:p>
            <w:pPr>
              <w:jc w:val="center"/>
              <w:rPr>
                <w:rFonts w:ascii="宋体" w:hAnsi="宋体" w:cs="宋体"/>
                <w:color w:val="000000"/>
                <w:szCs w:val="21"/>
              </w:rPr>
            </w:pPr>
          </w:p>
        </w:tc>
        <w:tc>
          <w:tcPr>
            <w:tcW w:w="975" w:type="dxa"/>
            <w:noWrap/>
            <w:vAlign w:val="center"/>
          </w:tcPr>
          <w:p>
            <w:pPr>
              <w:jc w:val="center"/>
              <w:rPr>
                <w:rFonts w:ascii="宋体" w:hAnsi="宋体" w:cs="宋体"/>
                <w:color w:val="000000"/>
                <w:szCs w:val="21"/>
              </w:rPr>
            </w:pPr>
            <w:r>
              <w:rPr>
                <w:rFonts w:hint="eastAsia" w:ascii="宋体" w:hAnsi="宋体" w:cs="宋体"/>
                <w:color w:val="000000"/>
                <w:szCs w:val="21"/>
              </w:rPr>
              <w:t>年龄</w:t>
            </w:r>
          </w:p>
        </w:tc>
        <w:tc>
          <w:tcPr>
            <w:tcW w:w="542" w:type="dxa"/>
            <w:gridSpan w:val="2"/>
            <w:noWrap/>
            <w:vAlign w:val="center"/>
          </w:tcPr>
          <w:p>
            <w:pPr>
              <w:jc w:val="center"/>
              <w:rPr>
                <w:rFonts w:ascii="宋体" w:hAnsi="宋体" w:cs="宋体"/>
                <w:color w:val="000000"/>
                <w:szCs w:val="21"/>
              </w:rPr>
            </w:pPr>
          </w:p>
        </w:tc>
        <w:tc>
          <w:tcPr>
            <w:tcW w:w="735" w:type="dxa"/>
            <w:noWrap/>
            <w:vAlign w:val="center"/>
          </w:tcPr>
          <w:p>
            <w:pPr>
              <w:jc w:val="center"/>
              <w:rPr>
                <w:rFonts w:ascii="宋体" w:hAnsi="宋体" w:cs="宋体"/>
                <w:color w:val="000000"/>
                <w:szCs w:val="21"/>
              </w:rPr>
            </w:pPr>
            <w:r>
              <w:rPr>
                <w:rFonts w:hint="eastAsia" w:ascii="宋体" w:hAnsi="宋体" w:cs="宋体"/>
                <w:color w:val="000000"/>
                <w:szCs w:val="21"/>
              </w:rPr>
              <w:t>民族</w:t>
            </w:r>
          </w:p>
        </w:tc>
        <w:tc>
          <w:tcPr>
            <w:tcW w:w="1211" w:type="dxa"/>
            <w:noWrap/>
            <w:vAlign w:val="center"/>
          </w:tcPr>
          <w:p>
            <w:pPr>
              <w:jc w:val="center"/>
              <w:rPr>
                <w:rFonts w:ascii="宋体" w:hAnsi="宋体" w:cs="宋体"/>
                <w:color w:val="000000"/>
                <w:szCs w:val="21"/>
              </w:rPr>
            </w:pPr>
          </w:p>
        </w:tc>
        <w:tc>
          <w:tcPr>
            <w:tcW w:w="1710" w:type="dxa"/>
            <w:vMerge w:val="restart"/>
            <w:noWrap/>
            <w:vAlign w:val="center"/>
          </w:tcPr>
          <w:p>
            <w:pPr>
              <w:jc w:val="center"/>
              <w:rPr>
                <w:rFonts w:ascii="宋体" w:hAnsi="宋体" w:cs="宋体"/>
                <w:color w:val="000000"/>
                <w:szCs w:val="21"/>
              </w:rPr>
            </w:pPr>
            <w:r>
              <w:rPr>
                <w:rFonts w:hint="eastAsia" w:ascii="宋体" w:hAnsi="宋体" w:cs="宋体"/>
                <w:color w:val="00000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630" w:type="dxa"/>
            <w:noWrap/>
            <w:vAlign w:val="center"/>
          </w:tcPr>
          <w:p>
            <w:pPr>
              <w:jc w:val="center"/>
              <w:rPr>
                <w:rFonts w:ascii="宋体" w:hAnsi="宋体" w:cs="宋体"/>
                <w:color w:val="000000"/>
                <w:szCs w:val="21"/>
              </w:rPr>
            </w:pPr>
            <w:r>
              <w:rPr>
                <w:rFonts w:hint="eastAsia" w:ascii="宋体" w:hAnsi="宋体" w:cs="宋体"/>
                <w:color w:val="000000"/>
                <w:szCs w:val="21"/>
              </w:rPr>
              <w:t>联系方式</w:t>
            </w:r>
          </w:p>
        </w:tc>
        <w:tc>
          <w:tcPr>
            <w:tcW w:w="2057" w:type="dxa"/>
            <w:gridSpan w:val="2"/>
            <w:noWrap/>
            <w:vAlign w:val="center"/>
          </w:tcPr>
          <w:p>
            <w:pPr>
              <w:jc w:val="center"/>
              <w:rPr>
                <w:rFonts w:ascii="宋体" w:hAnsi="宋体" w:cs="宋体"/>
                <w:color w:val="000000"/>
                <w:szCs w:val="21"/>
              </w:rPr>
            </w:pPr>
          </w:p>
        </w:tc>
        <w:tc>
          <w:tcPr>
            <w:tcW w:w="1560" w:type="dxa"/>
            <w:gridSpan w:val="3"/>
            <w:noWrap/>
            <w:vAlign w:val="center"/>
          </w:tcPr>
          <w:p>
            <w:pPr>
              <w:jc w:val="center"/>
              <w:rPr>
                <w:rFonts w:ascii="宋体" w:hAnsi="宋体" w:cs="宋体"/>
                <w:color w:val="000000"/>
                <w:szCs w:val="21"/>
              </w:rPr>
            </w:pPr>
            <w:r>
              <w:rPr>
                <w:rFonts w:hint="eastAsia" w:ascii="宋体" w:hAnsi="宋体" w:cs="宋体"/>
                <w:color w:val="000000"/>
                <w:szCs w:val="21"/>
              </w:rPr>
              <w:t>卫生专业学历</w:t>
            </w:r>
          </w:p>
        </w:tc>
        <w:tc>
          <w:tcPr>
            <w:tcW w:w="2488" w:type="dxa"/>
            <w:gridSpan w:val="4"/>
            <w:noWrap/>
            <w:vAlign w:val="center"/>
          </w:tcPr>
          <w:p>
            <w:pPr>
              <w:jc w:val="center"/>
              <w:rPr>
                <w:rFonts w:ascii="宋体" w:hAnsi="宋体" w:cs="宋体"/>
                <w:color w:val="000000"/>
                <w:szCs w:val="21"/>
              </w:rPr>
            </w:pPr>
          </w:p>
        </w:tc>
        <w:tc>
          <w:tcPr>
            <w:tcW w:w="1710" w:type="dxa"/>
            <w:vMerge w:val="continue"/>
            <w:noWrap/>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630" w:type="dxa"/>
            <w:noWrap/>
            <w:vAlign w:val="center"/>
          </w:tcPr>
          <w:p>
            <w:pPr>
              <w:jc w:val="center"/>
              <w:rPr>
                <w:rFonts w:ascii="宋体" w:hAnsi="宋体" w:cs="宋体"/>
                <w:color w:val="000000"/>
                <w:szCs w:val="21"/>
              </w:rPr>
            </w:pPr>
            <w:r>
              <w:rPr>
                <w:rFonts w:hint="eastAsia" w:ascii="宋体" w:hAnsi="宋体" w:cs="宋体"/>
                <w:color w:val="000000"/>
                <w:szCs w:val="21"/>
              </w:rPr>
              <w:t>从事工作岗位</w:t>
            </w:r>
          </w:p>
        </w:tc>
        <w:tc>
          <w:tcPr>
            <w:tcW w:w="2057" w:type="dxa"/>
            <w:gridSpan w:val="2"/>
            <w:noWrap/>
            <w:vAlign w:val="center"/>
          </w:tcPr>
          <w:p>
            <w:pPr>
              <w:jc w:val="center"/>
              <w:rPr>
                <w:rFonts w:ascii="宋体" w:hAnsi="宋体" w:cs="宋体"/>
                <w:color w:val="000000"/>
                <w:szCs w:val="21"/>
              </w:rPr>
            </w:pPr>
          </w:p>
        </w:tc>
        <w:tc>
          <w:tcPr>
            <w:tcW w:w="1560" w:type="dxa"/>
            <w:gridSpan w:val="3"/>
            <w:noWrap/>
            <w:vAlign w:val="center"/>
          </w:tcPr>
          <w:p>
            <w:pPr>
              <w:jc w:val="center"/>
              <w:rPr>
                <w:rFonts w:ascii="宋体" w:hAnsi="宋体" w:cs="宋体"/>
                <w:color w:val="000000"/>
                <w:szCs w:val="21"/>
              </w:rPr>
            </w:pPr>
            <w:r>
              <w:rPr>
                <w:rFonts w:hint="eastAsia" w:ascii="宋体" w:hAnsi="宋体" w:cs="宋体"/>
                <w:color w:val="000000"/>
                <w:szCs w:val="21"/>
              </w:rPr>
              <w:t>专业技术职称</w:t>
            </w:r>
          </w:p>
        </w:tc>
        <w:tc>
          <w:tcPr>
            <w:tcW w:w="2488" w:type="dxa"/>
            <w:gridSpan w:val="4"/>
            <w:noWrap/>
            <w:vAlign w:val="center"/>
          </w:tcPr>
          <w:p>
            <w:pPr>
              <w:jc w:val="center"/>
              <w:rPr>
                <w:rFonts w:ascii="宋体" w:hAnsi="宋体" w:cs="宋体"/>
                <w:color w:val="000000"/>
                <w:szCs w:val="21"/>
              </w:rPr>
            </w:pPr>
          </w:p>
        </w:tc>
        <w:tc>
          <w:tcPr>
            <w:tcW w:w="1710" w:type="dxa"/>
            <w:vMerge w:val="continue"/>
            <w:noWrap/>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630" w:type="dxa"/>
            <w:noWrap/>
            <w:vAlign w:val="center"/>
          </w:tcPr>
          <w:p>
            <w:pPr>
              <w:jc w:val="center"/>
              <w:rPr>
                <w:rFonts w:ascii="宋体" w:hAnsi="宋体" w:cs="宋体"/>
                <w:color w:val="000000"/>
                <w:szCs w:val="21"/>
              </w:rPr>
            </w:pPr>
            <w:r>
              <w:rPr>
                <w:rFonts w:hint="eastAsia" w:ascii="宋体" w:hAnsi="宋体" w:cs="宋体"/>
                <w:color w:val="000000"/>
                <w:szCs w:val="21"/>
              </w:rPr>
              <w:t>执业资格（填执业医师或执业助理医师）</w:t>
            </w:r>
          </w:p>
        </w:tc>
        <w:tc>
          <w:tcPr>
            <w:tcW w:w="2057" w:type="dxa"/>
            <w:gridSpan w:val="2"/>
            <w:noWrap/>
            <w:vAlign w:val="center"/>
          </w:tcPr>
          <w:p>
            <w:pPr>
              <w:jc w:val="center"/>
              <w:rPr>
                <w:rFonts w:ascii="宋体" w:hAnsi="宋体" w:cs="宋体"/>
                <w:color w:val="000000"/>
                <w:szCs w:val="21"/>
              </w:rPr>
            </w:pPr>
          </w:p>
        </w:tc>
        <w:tc>
          <w:tcPr>
            <w:tcW w:w="1560" w:type="dxa"/>
            <w:gridSpan w:val="3"/>
            <w:noWrap/>
            <w:vAlign w:val="center"/>
          </w:tcPr>
          <w:p>
            <w:pPr>
              <w:jc w:val="center"/>
              <w:rPr>
                <w:rFonts w:ascii="宋体" w:hAnsi="宋体" w:cs="宋体"/>
                <w:color w:val="000000"/>
                <w:szCs w:val="21"/>
              </w:rPr>
            </w:pPr>
            <w:r>
              <w:rPr>
                <w:rFonts w:hint="eastAsia" w:ascii="宋体" w:hAnsi="宋体" w:cs="宋体"/>
                <w:color w:val="000000"/>
                <w:szCs w:val="21"/>
              </w:rPr>
              <w:t>现工作单位（具体到市、县、镇、村）</w:t>
            </w:r>
          </w:p>
        </w:tc>
        <w:tc>
          <w:tcPr>
            <w:tcW w:w="2488" w:type="dxa"/>
            <w:gridSpan w:val="4"/>
            <w:noWrap/>
            <w:vAlign w:val="center"/>
          </w:tcPr>
          <w:p>
            <w:pPr>
              <w:jc w:val="center"/>
              <w:rPr>
                <w:rFonts w:ascii="宋体" w:hAnsi="宋体" w:cs="宋体"/>
                <w:color w:val="000000"/>
                <w:szCs w:val="21"/>
              </w:rPr>
            </w:pPr>
          </w:p>
        </w:tc>
        <w:tc>
          <w:tcPr>
            <w:tcW w:w="1710" w:type="dxa"/>
            <w:vMerge w:val="continue"/>
            <w:noWrap/>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0" w:type="dxa"/>
            <w:vMerge w:val="restart"/>
            <w:noWrap/>
            <w:vAlign w:val="center"/>
          </w:tcPr>
          <w:p>
            <w:pPr>
              <w:jc w:val="center"/>
              <w:rPr>
                <w:rFonts w:ascii="宋体" w:hAnsi="宋体" w:cs="宋体"/>
                <w:color w:val="000000"/>
                <w:szCs w:val="21"/>
              </w:rPr>
            </w:pPr>
            <w:r>
              <w:rPr>
                <w:rFonts w:hint="eastAsia" w:ascii="宋体" w:hAnsi="宋体" w:cs="宋体"/>
                <w:color w:val="000000"/>
                <w:szCs w:val="21"/>
              </w:rPr>
              <w:t>主要培训经历</w:t>
            </w:r>
          </w:p>
        </w:tc>
        <w:tc>
          <w:tcPr>
            <w:tcW w:w="2057" w:type="dxa"/>
            <w:gridSpan w:val="2"/>
            <w:noWrap/>
            <w:vAlign w:val="center"/>
          </w:tcPr>
          <w:p>
            <w:pPr>
              <w:jc w:val="center"/>
              <w:rPr>
                <w:rFonts w:ascii="宋体" w:hAnsi="宋体" w:cs="宋体"/>
                <w:color w:val="000000"/>
                <w:szCs w:val="21"/>
              </w:rPr>
            </w:pPr>
            <w:r>
              <w:rPr>
                <w:rFonts w:hint="eastAsia" w:ascii="宋体" w:hAnsi="宋体" w:cs="宋体"/>
                <w:color w:val="000000"/>
                <w:szCs w:val="21"/>
              </w:rPr>
              <w:t>起止年月</w:t>
            </w:r>
          </w:p>
        </w:tc>
        <w:tc>
          <w:tcPr>
            <w:tcW w:w="5758" w:type="dxa"/>
            <w:gridSpan w:val="8"/>
            <w:noWrap/>
            <w:vAlign w:val="center"/>
          </w:tcPr>
          <w:p>
            <w:pPr>
              <w:jc w:val="center"/>
              <w:rPr>
                <w:rFonts w:ascii="宋体" w:hAnsi="宋体" w:cs="宋体"/>
                <w:color w:val="000000"/>
                <w:szCs w:val="21"/>
              </w:rPr>
            </w:pPr>
            <w:r>
              <w:rPr>
                <w:rFonts w:hint="eastAsia" w:ascii="宋体" w:hAnsi="宋体" w:cs="宋体"/>
                <w:color w:val="000000"/>
                <w:szCs w:val="21"/>
              </w:rPr>
              <w:t>培训项目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0" w:type="dxa"/>
            <w:vMerge w:val="continue"/>
            <w:noWrap/>
            <w:vAlign w:val="center"/>
          </w:tcPr>
          <w:p>
            <w:pPr>
              <w:jc w:val="center"/>
              <w:rPr>
                <w:rFonts w:ascii="宋体" w:hAnsi="宋体" w:cs="宋体"/>
                <w:color w:val="000000"/>
                <w:szCs w:val="21"/>
              </w:rPr>
            </w:pPr>
          </w:p>
        </w:tc>
        <w:tc>
          <w:tcPr>
            <w:tcW w:w="2057" w:type="dxa"/>
            <w:gridSpan w:val="2"/>
            <w:noWrap/>
            <w:vAlign w:val="center"/>
          </w:tcPr>
          <w:p>
            <w:pPr>
              <w:jc w:val="center"/>
              <w:rPr>
                <w:rFonts w:ascii="宋体" w:hAnsi="宋体" w:cs="宋体"/>
                <w:color w:val="000000"/>
                <w:szCs w:val="21"/>
              </w:rPr>
            </w:pPr>
          </w:p>
        </w:tc>
        <w:tc>
          <w:tcPr>
            <w:tcW w:w="5758" w:type="dxa"/>
            <w:gridSpan w:val="8"/>
            <w:noWrap/>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0" w:type="dxa"/>
            <w:vMerge w:val="continue"/>
            <w:noWrap/>
            <w:vAlign w:val="center"/>
          </w:tcPr>
          <w:p>
            <w:pPr>
              <w:jc w:val="center"/>
              <w:rPr>
                <w:rFonts w:ascii="宋体" w:hAnsi="宋体" w:cs="宋体"/>
                <w:color w:val="000000"/>
                <w:szCs w:val="21"/>
              </w:rPr>
            </w:pPr>
          </w:p>
        </w:tc>
        <w:tc>
          <w:tcPr>
            <w:tcW w:w="2057" w:type="dxa"/>
            <w:gridSpan w:val="2"/>
            <w:noWrap/>
            <w:vAlign w:val="center"/>
          </w:tcPr>
          <w:p>
            <w:pPr>
              <w:jc w:val="center"/>
              <w:rPr>
                <w:rFonts w:ascii="宋体" w:hAnsi="宋体" w:cs="宋体"/>
                <w:color w:val="000000"/>
                <w:szCs w:val="21"/>
              </w:rPr>
            </w:pPr>
          </w:p>
        </w:tc>
        <w:tc>
          <w:tcPr>
            <w:tcW w:w="5758" w:type="dxa"/>
            <w:gridSpan w:val="8"/>
            <w:noWrap/>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0" w:type="dxa"/>
            <w:vMerge w:val="continue"/>
            <w:noWrap/>
            <w:vAlign w:val="center"/>
          </w:tcPr>
          <w:p>
            <w:pPr>
              <w:jc w:val="center"/>
              <w:rPr>
                <w:rFonts w:ascii="宋体" w:hAnsi="宋体" w:cs="宋体"/>
                <w:color w:val="000000"/>
                <w:szCs w:val="21"/>
              </w:rPr>
            </w:pPr>
          </w:p>
        </w:tc>
        <w:tc>
          <w:tcPr>
            <w:tcW w:w="2057" w:type="dxa"/>
            <w:gridSpan w:val="2"/>
            <w:noWrap/>
            <w:vAlign w:val="center"/>
          </w:tcPr>
          <w:p>
            <w:pPr>
              <w:jc w:val="center"/>
              <w:rPr>
                <w:rFonts w:ascii="宋体" w:hAnsi="宋体" w:cs="宋体"/>
                <w:color w:val="000000"/>
                <w:szCs w:val="21"/>
              </w:rPr>
            </w:pPr>
          </w:p>
        </w:tc>
        <w:tc>
          <w:tcPr>
            <w:tcW w:w="5758" w:type="dxa"/>
            <w:gridSpan w:val="8"/>
            <w:noWrap/>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630" w:type="dxa"/>
            <w:noWrap/>
            <w:vAlign w:val="center"/>
          </w:tcPr>
          <w:p>
            <w:pPr>
              <w:jc w:val="center"/>
              <w:rPr>
                <w:rFonts w:hint="eastAsia" w:ascii="宋体" w:hAnsi="宋体" w:cs="宋体" w:eastAsiaTheme="minorEastAsia"/>
                <w:color w:val="000000"/>
                <w:szCs w:val="21"/>
                <w:lang w:eastAsia="zh-CN"/>
              </w:rPr>
            </w:pPr>
            <w:r>
              <w:rPr>
                <w:rFonts w:hint="eastAsia" w:ascii="宋体" w:hAnsi="宋体" w:cs="宋体"/>
                <w:color w:val="000000"/>
                <w:szCs w:val="21"/>
                <w:lang w:eastAsia="zh-CN"/>
              </w:rPr>
              <w:t>身份证号</w:t>
            </w:r>
          </w:p>
        </w:tc>
        <w:tc>
          <w:tcPr>
            <w:tcW w:w="2605" w:type="dxa"/>
            <w:gridSpan w:val="3"/>
            <w:noWrap/>
            <w:vAlign w:val="center"/>
          </w:tcPr>
          <w:p>
            <w:pPr>
              <w:jc w:val="center"/>
              <w:rPr>
                <w:rFonts w:ascii="宋体" w:hAnsi="宋体" w:cs="宋体"/>
                <w:color w:val="000000"/>
                <w:szCs w:val="21"/>
              </w:rPr>
            </w:pPr>
          </w:p>
        </w:tc>
        <w:tc>
          <w:tcPr>
            <w:tcW w:w="1204" w:type="dxa"/>
            <w:gridSpan w:val="3"/>
            <w:noWrap/>
            <w:vAlign w:val="center"/>
          </w:tcPr>
          <w:p>
            <w:pPr>
              <w:jc w:val="both"/>
              <w:rPr>
                <w:rFonts w:hint="eastAsia" w:ascii="宋体" w:hAnsi="宋体" w:cs="宋体" w:eastAsiaTheme="minorEastAsia"/>
                <w:color w:val="000000"/>
                <w:szCs w:val="21"/>
                <w:lang w:eastAsia="zh-CN"/>
              </w:rPr>
            </w:pPr>
            <w:r>
              <w:rPr>
                <w:rFonts w:hint="eastAsia" w:ascii="宋体" w:hAnsi="宋体" w:cs="宋体"/>
                <w:color w:val="000000"/>
                <w:szCs w:val="21"/>
                <w:lang w:eastAsia="zh-CN"/>
              </w:rPr>
              <w:t>培训期限</w:t>
            </w:r>
          </w:p>
        </w:tc>
        <w:tc>
          <w:tcPr>
            <w:tcW w:w="4006" w:type="dxa"/>
            <w:gridSpan w:val="4"/>
            <w:noWrap/>
            <w:vAlign w:val="center"/>
          </w:tcPr>
          <w:p>
            <w:pPr>
              <w:jc w:val="center"/>
              <w:rPr>
                <w:rFonts w:hint="default" w:ascii="宋体" w:hAnsi="宋体" w:cs="宋体" w:eastAsiaTheme="minorEastAsia"/>
                <w:color w:val="000000"/>
                <w:sz w:val="22"/>
                <w:szCs w:val="22"/>
                <w:lang w:val="en-US" w:eastAsia="zh-CN"/>
              </w:rPr>
            </w:pPr>
            <w:r>
              <w:rPr>
                <w:rFonts w:hint="eastAsia" w:ascii="宋体" w:hAnsi="宋体" w:cs="宋体"/>
                <w:color w:val="000000"/>
                <w:sz w:val="22"/>
                <w:szCs w:val="22"/>
                <w:lang w:val="en-US" w:eastAsia="zh-CN"/>
              </w:rPr>
              <w:sym w:font="Wingdings 2" w:char="00A3"/>
            </w:r>
            <w:r>
              <w:rPr>
                <w:rFonts w:hint="eastAsia" w:ascii="宋体" w:hAnsi="宋体" w:cs="宋体"/>
                <w:color w:val="000000"/>
                <w:sz w:val="22"/>
                <w:szCs w:val="22"/>
                <w:lang w:val="en-US" w:eastAsia="zh-CN"/>
              </w:rPr>
              <w:t xml:space="preserve">1年期      </w:t>
            </w:r>
            <w:r>
              <w:rPr>
                <w:rFonts w:hint="eastAsia" w:ascii="宋体" w:hAnsi="宋体" w:cs="宋体"/>
                <w:color w:val="000000"/>
                <w:sz w:val="22"/>
                <w:szCs w:val="22"/>
                <w:lang w:val="en-US" w:eastAsia="zh-CN"/>
              </w:rPr>
              <w:sym w:font="Wingdings 2" w:char="00A3"/>
            </w:r>
            <w:r>
              <w:rPr>
                <w:rFonts w:hint="eastAsia" w:ascii="宋体" w:hAnsi="宋体" w:cs="宋体"/>
                <w:color w:val="000000"/>
                <w:sz w:val="22"/>
                <w:szCs w:val="22"/>
                <w:lang w:val="en-US" w:eastAsia="zh-CN"/>
              </w:rPr>
              <w:t>2年期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630" w:type="dxa"/>
            <w:noWrap/>
            <w:vAlign w:val="center"/>
          </w:tcPr>
          <w:p>
            <w:pPr>
              <w:jc w:val="center"/>
              <w:rPr>
                <w:rFonts w:hint="eastAsia" w:ascii="宋体" w:hAnsi="宋体" w:cs="宋体" w:eastAsiaTheme="minorEastAsia"/>
                <w:color w:val="000000"/>
                <w:szCs w:val="21"/>
                <w:lang w:eastAsia="zh-CN"/>
              </w:rPr>
            </w:pPr>
            <w:r>
              <w:rPr>
                <w:rFonts w:hint="eastAsia" w:ascii="宋体" w:hAnsi="宋体" w:cs="宋体"/>
                <w:color w:val="000000"/>
                <w:szCs w:val="21"/>
                <w:lang w:eastAsia="zh-CN"/>
              </w:rPr>
              <w:t>执业医师证号</w:t>
            </w:r>
          </w:p>
        </w:tc>
        <w:tc>
          <w:tcPr>
            <w:tcW w:w="7815" w:type="dxa"/>
            <w:gridSpan w:val="10"/>
            <w:noWrap/>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1" w:hRule="atLeast"/>
          <w:jc w:val="center"/>
        </w:trPr>
        <w:tc>
          <w:tcPr>
            <w:tcW w:w="1630" w:type="dxa"/>
            <w:noWrap/>
            <w:vAlign w:val="center"/>
          </w:tcPr>
          <w:p>
            <w:pPr>
              <w:jc w:val="center"/>
              <w:rPr>
                <w:rFonts w:ascii="宋体" w:hAnsi="宋体" w:cs="宋体"/>
                <w:color w:val="000000"/>
                <w:szCs w:val="21"/>
              </w:rPr>
            </w:pPr>
            <w:r>
              <w:rPr>
                <w:rFonts w:hint="eastAsia" w:ascii="宋体" w:hAnsi="宋体" w:cs="宋体"/>
                <w:color w:val="000000"/>
                <w:szCs w:val="21"/>
                <w:lang w:eastAsia="zh-CN"/>
              </w:rPr>
              <w:t>单位</w:t>
            </w:r>
            <w:r>
              <w:rPr>
                <w:rFonts w:hint="eastAsia" w:ascii="宋体" w:hAnsi="宋体" w:cs="宋体"/>
                <w:color w:val="000000"/>
                <w:szCs w:val="21"/>
              </w:rPr>
              <w:t>意见</w:t>
            </w:r>
          </w:p>
        </w:tc>
        <w:tc>
          <w:tcPr>
            <w:tcW w:w="7815" w:type="dxa"/>
            <w:gridSpan w:val="10"/>
            <w:noWrap/>
            <w:vAlign w:val="center"/>
          </w:tcPr>
          <w:p>
            <w:pPr>
              <w:jc w:val="center"/>
              <w:rPr>
                <w:rFonts w:ascii="宋体" w:hAnsi="宋体" w:cs="宋体"/>
                <w:color w:val="000000"/>
                <w:szCs w:val="21"/>
              </w:rPr>
            </w:pPr>
          </w:p>
          <w:p>
            <w:pPr>
              <w:jc w:val="center"/>
              <w:rPr>
                <w:rFonts w:ascii="宋体" w:hAnsi="宋体" w:cs="宋体"/>
                <w:color w:val="000000"/>
                <w:szCs w:val="21"/>
              </w:rPr>
            </w:pPr>
          </w:p>
          <w:p>
            <w:pPr>
              <w:jc w:val="center"/>
              <w:rPr>
                <w:rFonts w:ascii="宋体" w:hAnsi="宋体" w:cs="宋体"/>
                <w:color w:val="000000"/>
                <w:szCs w:val="21"/>
              </w:rPr>
            </w:pPr>
          </w:p>
          <w:p>
            <w:pPr>
              <w:jc w:val="center"/>
              <w:rPr>
                <w:rFonts w:ascii="宋体" w:hAnsi="宋体" w:cs="宋体"/>
                <w:color w:val="000000"/>
                <w:szCs w:val="21"/>
              </w:rPr>
            </w:pPr>
          </w:p>
          <w:p>
            <w:pPr>
              <w:jc w:val="center"/>
              <w:rPr>
                <w:rFonts w:ascii="宋体" w:hAnsi="宋体" w:cs="宋体"/>
                <w:color w:val="000000"/>
                <w:szCs w:val="21"/>
              </w:rPr>
            </w:pPr>
            <w:r>
              <w:rPr>
                <w:rFonts w:hint="eastAsia" w:ascii="宋体" w:hAnsi="宋体" w:cs="宋体"/>
                <w:color w:val="000000"/>
                <w:szCs w:val="21"/>
                <w:lang w:eastAsia="zh-CN"/>
              </w:rPr>
              <w:t>院长</w:t>
            </w:r>
            <w:r>
              <w:rPr>
                <w:rFonts w:hint="eastAsia" w:ascii="宋体" w:hAnsi="宋体" w:cs="宋体"/>
                <w:color w:val="000000"/>
                <w:szCs w:val="21"/>
              </w:rPr>
              <w:t>签字：</w:t>
            </w:r>
          </w:p>
          <w:p>
            <w:pPr>
              <w:jc w:val="center"/>
              <w:rPr>
                <w:rFonts w:ascii="宋体" w:hAnsi="宋体" w:cs="宋体"/>
                <w:color w:val="000000"/>
                <w:szCs w:val="21"/>
              </w:rPr>
            </w:pPr>
            <w:r>
              <w:rPr>
                <w:rFonts w:hint="eastAsia" w:ascii="宋体" w:hAnsi="宋体" w:cs="宋体"/>
                <w:color w:val="00000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1630" w:type="dxa"/>
            <w:noWrap/>
            <w:vAlign w:val="center"/>
          </w:tcPr>
          <w:p>
            <w:pPr>
              <w:jc w:val="center"/>
              <w:rPr>
                <w:rFonts w:ascii="宋体" w:hAnsi="宋体" w:cs="宋体"/>
                <w:color w:val="000000"/>
                <w:szCs w:val="21"/>
              </w:rPr>
            </w:pPr>
            <w:r>
              <w:rPr>
                <w:rFonts w:hint="eastAsia" w:ascii="宋体" w:hAnsi="宋体" w:cs="宋体"/>
                <w:color w:val="000000"/>
                <w:szCs w:val="21"/>
              </w:rPr>
              <w:t>备注</w:t>
            </w:r>
          </w:p>
        </w:tc>
        <w:tc>
          <w:tcPr>
            <w:tcW w:w="7815" w:type="dxa"/>
            <w:gridSpan w:val="10"/>
            <w:noWrap/>
            <w:vAlign w:val="center"/>
          </w:tcPr>
          <w:p>
            <w:pPr>
              <w:jc w:val="center"/>
              <w:rPr>
                <w:rFonts w:ascii="宋体" w:hAnsi="宋体" w:cs="宋体"/>
                <w:color w:val="000000"/>
                <w:szCs w:val="21"/>
              </w:rPr>
            </w:pPr>
          </w:p>
        </w:tc>
      </w:tr>
    </w:tbl>
    <w:p>
      <w:pPr>
        <w:adjustRightInd w:val="0"/>
        <w:snapToGrid w:val="0"/>
        <w:spacing w:line="560" w:lineRule="exact"/>
        <w:rPr>
          <w:color w:val="000000"/>
          <w:sz w:val="13"/>
        </w:rPr>
        <w:sectPr>
          <w:footerReference r:id="rId3" w:type="default"/>
          <w:pgSz w:w="11906" w:h="16838"/>
          <w:pgMar w:top="2098" w:right="1474" w:bottom="1984" w:left="1587" w:header="850" w:footer="992" w:gutter="0"/>
          <w:cols w:space="720" w:num="1"/>
        </w:sectPr>
      </w:pPr>
    </w:p>
    <w:p>
      <w:pPr>
        <w:spacing w:line="700" w:lineRule="exact"/>
        <w:rPr>
          <w:rFonts w:ascii="黑体" w:hAnsi="黑体" w:eastAsia="黑体" w:cs="黑体"/>
          <w:b/>
          <w:color w:val="000000"/>
          <w:sz w:val="32"/>
          <w:szCs w:val="32"/>
        </w:rPr>
      </w:pPr>
      <w:r>
        <w:rPr>
          <w:rFonts w:ascii="黑体" w:hAnsi="黑体" w:eastAsia="黑体" w:cs="黑体"/>
          <w:b/>
          <w:color w:val="000000"/>
          <w:sz w:val="32"/>
          <w:szCs w:val="32"/>
        </w:rPr>
        <w:t>附件3</w:t>
      </w:r>
      <w:r>
        <w:rPr>
          <w:rFonts w:hint="eastAsia" w:ascii="黑体" w:hAnsi="黑体" w:eastAsia="黑体" w:cs="黑体"/>
          <w:b/>
          <w:color w:val="000000"/>
          <w:sz w:val="32"/>
          <w:szCs w:val="32"/>
        </w:rPr>
        <w:t>：</w:t>
      </w:r>
    </w:p>
    <w:p>
      <w:pPr>
        <w:spacing w:line="700" w:lineRule="exact"/>
        <w:jc w:val="center"/>
        <w:rPr>
          <w:rFonts w:hint="eastAsia" w:ascii="方正小标宋简体" w:hAnsi="方正小标宋简体" w:eastAsia="方正小标宋简体" w:cs="方正小标宋简体"/>
          <w:b/>
          <w:bCs/>
          <w:color w:val="000000"/>
          <w:sz w:val="44"/>
          <w:szCs w:val="44"/>
        </w:rPr>
      </w:pPr>
      <w:r>
        <w:rPr>
          <w:rFonts w:hint="eastAsia" w:ascii="方正小标宋简体" w:hAnsi="方正小标宋简体" w:eastAsia="方正小标宋简体" w:cs="方正小标宋简体"/>
          <w:b/>
          <w:bCs/>
          <w:color w:val="000000"/>
          <w:sz w:val="44"/>
          <w:szCs w:val="44"/>
          <w:lang w:eastAsia="zh-CN"/>
        </w:rPr>
        <w:t>平煤神马医疗集团总医院</w:t>
      </w:r>
      <w:r>
        <w:rPr>
          <w:rFonts w:hint="eastAsia" w:ascii="方正小标宋简体" w:hAnsi="方正小标宋简体" w:eastAsia="方正小标宋简体" w:cs="方正小标宋简体"/>
          <w:b/>
          <w:bCs/>
          <w:color w:val="000000"/>
          <w:sz w:val="44"/>
          <w:szCs w:val="44"/>
        </w:rPr>
        <w:t>非中医类别医师学习中医培训</w:t>
      </w:r>
      <w:r>
        <w:rPr>
          <w:rFonts w:hint="eastAsia" w:ascii="方正小标宋简体" w:hAnsi="方正小标宋简体" w:eastAsia="方正小标宋简体" w:cs="方正小标宋简体"/>
          <w:b/>
          <w:bCs/>
          <w:color w:val="000000"/>
          <w:sz w:val="44"/>
          <w:szCs w:val="44"/>
          <w:lang w:eastAsia="zh-CN"/>
        </w:rPr>
        <w:t>报名</w:t>
      </w:r>
      <w:r>
        <w:rPr>
          <w:rFonts w:hint="eastAsia" w:ascii="方正小标宋简体" w:hAnsi="方正小标宋简体" w:eastAsia="方正小标宋简体" w:cs="方正小标宋简体"/>
          <w:b/>
          <w:bCs/>
          <w:color w:val="000000"/>
          <w:sz w:val="44"/>
          <w:szCs w:val="44"/>
        </w:rPr>
        <w:t>汇总表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b/>
          <w:bCs/>
          <w:color w:val="000000"/>
          <w:sz w:val="32"/>
          <w:szCs w:val="32"/>
        </w:rPr>
      </w:pPr>
      <w:r>
        <w:rPr>
          <w:rFonts w:hint="eastAsia" w:ascii="仿宋_GB2312" w:hAnsi="宋体" w:eastAsia="仿宋_GB2312" w:cs="仿宋_GB2312"/>
          <w:i w:val="0"/>
          <w:color w:val="000000"/>
          <w:kern w:val="0"/>
          <w:sz w:val="32"/>
          <w:szCs w:val="32"/>
          <w:u w:val="none"/>
          <w:lang w:val="en-US" w:eastAsia="zh-CN" w:bidi="ar"/>
        </w:rPr>
        <w:t>单位盖章                                 填表人：          电话：</w:t>
      </w:r>
    </w:p>
    <w:tbl>
      <w:tblPr>
        <w:tblStyle w:val="6"/>
        <w:tblpPr w:leftFromText="181" w:rightFromText="181" w:vertAnchor="text" w:horzAnchor="margin" w:tblpX="1" w:tblpY="1"/>
        <w:tblOverlap w:val="never"/>
        <w:tblW w:w="136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50"/>
        <w:gridCol w:w="1680"/>
        <w:gridCol w:w="926"/>
        <w:gridCol w:w="1080"/>
        <w:gridCol w:w="724"/>
        <w:gridCol w:w="780"/>
        <w:gridCol w:w="1275"/>
        <w:gridCol w:w="1335"/>
        <w:gridCol w:w="1830"/>
        <w:gridCol w:w="1395"/>
        <w:gridCol w:w="1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所在单位及负责人</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 xml:space="preserve">培训类别          </w:t>
            </w:r>
            <w:r>
              <w:rPr>
                <w:rFonts w:hint="eastAsia" w:ascii="仿宋_GB2312" w:hAnsi="宋体" w:eastAsia="仿宋_GB2312" w:cs="仿宋_GB2312"/>
                <w:i w:val="0"/>
                <w:color w:val="000000"/>
                <w:kern w:val="0"/>
                <w:sz w:val="20"/>
                <w:szCs w:val="20"/>
                <w:u w:val="none"/>
                <w:lang w:val="en-US" w:eastAsia="zh-CN" w:bidi="ar"/>
              </w:rPr>
              <w:t>（1年期或2年期）</w:t>
            </w:r>
          </w:p>
        </w:tc>
        <w:tc>
          <w:tcPr>
            <w:tcW w:w="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 xml:space="preserve">序号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姓名</w:t>
            </w:r>
          </w:p>
        </w:tc>
        <w:tc>
          <w:tcPr>
            <w:tcW w:w="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性别</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年龄</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身份证号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从事专业</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 xml:space="preserve">医师类别        </w:t>
            </w:r>
            <w:r>
              <w:rPr>
                <w:rFonts w:hint="eastAsia" w:ascii="仿宋_GB2312" w:hAnsi="宋体" w:eastAsia="仿宋_GB2312" w:cs="仿宋_GB2312"/>
                <w:i w:val="0"/>
                <w:color w:val="000000"/>
                <w:kern w:val="0"/>
                <w:sz w:val="20"/>
                <w:szCs w:val="20"/>
                <w:u w:val="none"/>
                <w:lang w:val="en-US" w:eastAsia="zh-CN" w:bidi="ar"/>
              </w:rPr>
              <w:t>（执业医师或助理医师）</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医师资格证号</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3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宋体" w:eastAsia="楷体_GB2312" w:cs="楷体_GB2312"/>
                <w:i w:val="0"/>
                <w:color w:val="000000"/>
                <w:kern w:val="0"/>
                <w:sz w:val="24"/>
                <w:szCs w:val="24"/>
                <w:u w:val="none"/>
                <w:lang w:val="en-US" w:eastAsia="zh-CN" w:bidi="ar"/>
              </w:rPr>
            </w:pPr>
            <w:r>
              <w:rPr>
                <w:rFonts w:hint="eastAsia" w:ascii="楷体_GB2312" w:hAnsi="宋体" w:eastAsia="楷体_GB2312" w:cs="楷体_GB2312"/>
                <w:i w:val="0"/>
                <w:color w:val="000000"/>
                <w:kern w:val="0"/>
                <w:sz w:val="24"/>
                <w:szCs w:val="24"/>
                <w:u w:val="none"/>
                <w:lang w:val="en-US" w:eastAsia="zh-CN" w:bidi="ar"/>
              </w:rPr>
              <w:t>xx医院</w:t>
            </w:r>
          </w:p>
          <w:p>
            <w:pPr>
              <w:keepNext w:val="0"/>
              <w:keepLines w:val="0"/>
              <w:widowControl/>
              <w:suppressLineNumbers w:val="0"/>
              <w:jc w:val="center"/>
              <w:textAlignment w:val="center"/>
              <w:rPr>
                <w:rFonts w:hint="eastAsia" w:ascii="楷体_GB2312" w:hAnsi="宋体" w:eastAsia="楷体_GB2312" w:cs="楷体_GB2312"/>
                <w:i w:val="0"/>
                <w:color w:val="000000"/>
                <w:kern w:val="0"/>
                <w:sz w:val="24"/>
                <w:szCs w:val="24"/>
                <w:u w:val="none"/>
                <w:lang w:val="en-US" w:eastAsia="zh-CN" w:bidi="ar"/>
              </w:rPr>
            </w:pPr>
            <w:r>
              <w:rPr>
                <w:rFonts w:hint="eastAsia" w:ascii="楷体_GB2312" w:hAnsi="宋体" w:eastAsia="楷体_GB2312" w:cs="楷体_GB2312"/>
                <w:i w:val="0"/>
                <w:color w:val="000000"/>
                <w:kern w:val="0"/>
                <w:sz w:val="24"/>
                <w:szCs w:val="24"/>
                <w:u w:val="none"/>
                <w:lang w:val="en-US" w:eastAsia="zh-CN" w:bidi="ar"/>
              </w:rPr>
              <w:t>负责人：</w:t>
            </w:r>
          </w:p>
          <w:p>
            <w:pPr>
              <w:keepNext w:val="0"/>
              <w:keepLines w:val="0"/>
              <w:widowControl/>
              <w:suppressLineNumbers w:val="0"/>
              <w:jc w:val="center"/>
              <w:textAlignment w:val="center"/>
              <w:rPr>
                <w:rFonts w:hint="eastAsia" w:ascii="楷体_GB2312" w:hAnsi="宋体" w:eastAsia="楷体_GB2312" w:cs="楷体_GB2312"/>
                <w:i w:val="0"/>
                <w:color w:val="000000"/>
                <w:kern w:val="0"/>
                <w:sz w:val="24"/>
                <w:szCs w:val="24"/>
                <w:u w:val="none"/>
                <w:lang w:val="en-US" w:eastAsia="zh-CN" w:bidi="ar"/>
              </w:rPr>
            </w:pPr>
            <w:r>
              <w:rPr>
                <w:rFonts w:hint="eastAsia" w:ascii="楷体_GB2312" w:hAnsi="宋体" w:eastAsia="楷体_GB2312" w:cs="楷体_GB2312"/>
                <w:i w:val="0"/>
                <w:color w:val="000000"/>
                <w:kern w:val="0"/>
                <w:sz w:val="24"/>
                <w:szCs w:val="24"/>
                <w:u w:val="none"/>
                <w:lang w:val="en-US" w:eastAsia="zh-CN" w:bidi="ar"/>
              </w:rPr>
              <w:t>联系电话：</w:t>
            </w:r>
          </w:p>
        </w:tc>
        <w:tc>
          <w:tcPr>
            <w:tcW w:w="1680" w:type="dxa"/>
            <w:vMerge w:val="restar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1年期</w:t>
            </w:r>
          </w:p>
        </w:tc>
        <w:tc>
          <w:tcPr>
            <w:tcW w:w="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_GB2312" w:hAnsi="宋体" w:eastAsia="楷体_GB2312" w:cs="楷体_GB2312"/>
                <w:i w:val="0"/>
                <w:color w:val="000000"/>
                <w:sz w:val="24"/>
                <w:szCs w:val="24"/>
                <w:u w:val="none"/>
              </w:rPr>
            </w:pPr>
          </w:p>
        </w:tc>
        <w:tc>
          <w:tcPr>
            <w:tcW w:w="7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_GB2312" w:hAnsi="宋体" w:eastAsia="楷体_GB2312" w:cs="楷体_GB2312"/>
                <w:i w:val="0"/>
                <w:color w:val="000000"/>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_GB2312" w:hAnsi="宋体" w:eastAsia="楷体_GB2312" w:cs="楷体_GB2312"/>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_GB2312" w:hAnsi="宋体" w:eastAsia="楷体_GB2312" w:cs="楷体_GB2312"/>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_GB2312" w:hAnsi="宋体" w:eastAsia="楷体_GB2312" w:cs="楷体_GB2312"/>
                <w:i w:val="0"/>
                <w:color w:val="000000"/>
                <w:sz w:val="24"/>
                <w:szCs w:val="24"/>
                <w:u w:val="none"/>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_GB2312" w:hAnsi="宋体" w:eastAsia="楷体_GB2312" w:cs="楷体_GB2312"/>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楷体_GB2312" w:hAnsi="宋体" w:eastAsia="楷体_GB2312" w:cs="楷体_GB2312"/>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楷体_GB2312" w:hAnsi="宋体" w:eastAsia="楷体_GB2312" w:cs="楷体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3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_GB2312" w:hAnsi="宋体" w:eastAsia="楷体_GB2312" w:cs="楷体_GB2312"/>
                <w:i w:val="0"/>
                <w:color w:val="000000"/>
                <w:sz w:val="24"/>
                <w:szCs w:val="24"/>
                <w:u w:val="none"/>
              </w:rPr>
            </w:pPr>
          </w:p>
        </w:tc>
        <w:tc>
          <w:tcPr>
            <w:tcW w:w="1680"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楷体_GB2312" w:hAnsi="宋体" w:eastAsia="楷体_GB2312" w:cs="楷体_GB2312"/>
                <w:i w:val="0"/>
                <w:color w:val="000000"/>
                <w:sz w:val="24"/>
                <w:szCs w:val="24"/>
                <w:u w:val="none"/>
              </w:rPr>
            </w:pPr>
          </w:p>
        </w:tc>
        <w:tc>
          <w:tcPr>
            <w:tcW w:w="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_GB2312" w:hAnsi="宋体" w:eastAsia="楷体_GB2312" w:cs="楷体_GB2312"/>
                <w:i w:val="0"/>
                <w:color w:val="000000"/>
                <w:sz w:val="24"/>
                <w:szCs w:val="24"/>
                <w:u w:val="none"/>
              </w:rPr>
            </w:pPr>
          </w:p>
        </w:tc>
        <w:tc>
          <w:tcPr>
            <w:tcW w:w="7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_GB2312" w:hAnsi="宋体" w:eastAsia="楷体_GB2312" w:cs="楷体_GB2312"/>
                <w:i w:val="0"/>
                <w:color w:val="000000"/>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_GB2312" w:hAnsi="宋体" w:eastAsia="楷体_GB2312" w:cs="楷体_GB2312"/>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_GB2312" w:hAnsi="宋体" w:eastAsia="楷体_GB2312" w:cs="楷体_GB2312"/>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_GB2312" w:hAnsi="宋体" w:eastAsia="楷体_GB2312" w:cs="楷体_GB2312"/>
                <w:i w:val="0"/>
                <w:color w:val="000000"/>
                <w:sz w:val="24"/>
                <w:szCs w:val="24"/>
                <w:u w:val="none"/>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_GB2312" w:hAnsi="宋体" w:eastAsia="楷体_GB2312" w:cs="楷体_GB2312"/>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楷体_GB2312" w:hAnsi="宋体" w:eastAsia="楷体_GB2312" w:cs="楷体_GB2312"/>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楷体_GB2312" w:hAnsi="宋体" w:eastAsia="楷体_GB2312" w:cs="楷体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3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_GB2312" w:hAnsi="宋体" w:eastAsia="楷体_GB2312" w:cs="楷体_GB2312"/>
                <w:i w:val="0"/>
                <w:color w:val="000000"/>
                <w:sz w:val="24"/>
                <w:szCs w:val="24"/>
                <w:u w:val="none"/>
              </w:rPr>
            </w:pPr>
          </w:p>
        </w:tc>
        <w:tc>
          <w:tcPr>
            <w:tcW w:w="1680"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楷体_GB2312" w:hAnsi="宋体" w:eastAsia="楷体_GB2312" w:cs="楷体_GB2312"/>
                <w:i w:val="0"/>
                <w:color w:val="000000"/>
                <w:sz w:val="24"/>
                <w:szCs w:val="24"/>
                <w:u w:val="none"/>
              </w:rPr>
            </w:pPr>
          </w:p>
        </w:tc>
        <w:tc>
          <w:tcPr>
            <w:tcW w:w="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_GB2312" w:hAnsi="宋体" w:eastAsia="楷体_GB2312" w:cs="楷体_GB2312"/>
                <w:i w:val="0"/>
                <w:color w:val="000000"/>
                <w:sz w:val="24"/>
                <w:szCs w:val="24"/>
                <w:u w:val="none"/>
              </w:rPr>
            </w:pPr>
          </w:p>
        </w:tc>
        <w:tc>
          <w:tcPr>
            <w:tcW w:w="7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_GB2312" w:hAnsi="宋体" w:eastAsia="楷体_GB2312" w:cs="楷体_GB2312"/>
                <w:i w:val="0"/>
                <w:color w:val="000000"/>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_GB2312" w:hAnsi="宋体" w:eastAsia="楷体_GB2312" w:cs="楷体_GB2312"/>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_GB2312" w:hAnsi="宋体" w:eastAsia="楷体_GB2312" w:cs="楷体_GB2312"/>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_GB2312" w:hAnsi="宋体" w:eastAsia="楷体_GB2312" w:cs="楷体_GB2312"/>
                <w:i w:val="0"/>
                <w:color w:val="000000"/>
                <w:sz w:val="24"/>
                <w:szCs w:val="24"/>
                <w:u w:val="none"/>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_GB2312" w:hAnsi="宋体" w:eastAsia="楷体_GB2312" w:cs="楷体_GB2312"/>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楷体_GB2312" w:hAnsi="宋体" w:eastAsia="楷体_GB2312" w:cs="楷体_GB2312"/>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楷体_GB2312" w:hAnsi="宋体" w:eastAsia="楷体_GB2312" w:cs="楷体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3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_GB2312" w:hAnsi="宋体" w:eastAsia="楷体_GB2312" w:cs="楷体_GB2312"/>
                <w:i w:val="0"/>
                <w:color w:val="000000"/>
                <w:sz w:val="24"/>
                <w:szCs w:val="24"/>
                <w:u w:val="none"/>
              </w:rPr>
            </w:pPr>
          </w:p>
        </w:tc>
        <w:tc>
          <w:tcPr>
            <w:tcW w:w="168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2年期</w:t>
            </w:r>
          </w:p>
        </w:tc>
        <w:tc>
          <w:tcPr>
            <w:tcW w:w="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_GB2312" w:hAnsi="宋体" w:eastAsia="楷体_GB2312" w:cs="楷体_GB2312"/>
                <w:i w:val="0"/>
                <w:color w:val="000000"/>
                <w:sz w:val="24"/>
                <w:szCs w:val="24"/>
                <w:u w:val="none"/>
              </w:rPr>
            </w:pPr>
          </w:p>
        </w:tc>
        <w:tc>
          <w:tcPr>
            <w:tcW w:w="7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_GB2312" w:hAnsi="宋体" w:eastAsia="楷体_GB2312" w:cs="楷体_GB2312"/>
                <w:i w:val="0"/>
                <w:color w:val="000000"/>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_GB2312" w:hAnsi="宋体" w:eastAsia="楷体_GB2312" w:cs="楷体_GB2312"/>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_GB2312" w:hAnsi="宋体" w:eastAsia="楷体_GB2312" w:cs="楷体_GB2312"/>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_GB2312" w:hAnsi="宋体" w:eastAsia="楷体_GB2312" w:cs="楷体_GB2312"/>
                <w:i w:val="0"/>
                <w:color w:val="000000"/>
                <w:sz w:val="24"/>
                <w:szCs w:val="24"/>
                <w:u w:val="none"/>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_GB2312" w:hAnsi="宋体" w:eastAsia="楷体_GB2312" w:cs="楷体_GB2312"/>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楷体_GB2312" w:hAnsi="宋体" w:eastAsia="楷体_GB2312" w:cs="楷体_GB2312"/>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楷体_GB2312" w:hAnsi="宋体" w:eastAsia="楷体_GB2312" w:cs="楷体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3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_GB2312" w:hAnsi="宋体" w:eastAsia="楷体_GB2312" w:cs="楷体_GB2312"/>
                <w:i w:val="0"/>
                <w:color w:val="000000"/>
                <w:sz w:val="24"/>
                <w:szCs w:val="24"/>
                <w:u w:val="none"/>
              </w:rPr>
            </w:pPr>
          </w:p>
        </w:tc>
        <w:tc>
          <w:tcPr>
            <w:tcW w:w="168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楷体_GB2312" w:hAnsi="宋体" w:eastAsia="楷体_GB2312" w:cs="楷体_GB2312"/>
                <w:i w:val="0"/>
                <w:color w:val="000000"/>
                <w:sz w:val="24"/>
                <w:szCs w:val="24"/>
                <w:u w:val="none"/>
              </w:rPr>
            </w:pPr>
          </w:p>
        </w:tc>
        <w:tc>
          <w:tcPr>
            <w:tcW w:w="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_GB2312" w:hAnsi="宋体" w:eastAsia="楷体_GB2312" w:cs="楷体_GB2312"/>
                <w:i w:val="0"/>
                <w:color w:val="000000"/>
                <w:sz w:val="24"/>
                <w:szCs w:val="24"/>
                <w:u w:val="none"/>
              </w:rPr>
            </w:pPr>
          </w:p>
        </w:tc>
        <w:tc>
          <w:tcPr>
            <w:tcW w:w="7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_GB2312" w:hAnsi="宋体" w:eastAsia="楷体_GB2312" w:cs="楷体_GB2312"/>
                <w:i w:val="0"/>
                <w:color w:val="000000"/>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_GB2312" w:hAnsi="宋体" w:eastAsia="楷体_GB2312" w:cs="楷体_GB2312"/>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_GB2312" w:hAnsi="宋体" w:eastAsia="楷体_GB2312" w:cs="楷体_GB2312"/>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_GB2312" w:hAnsi="宋体" w:eastAsia="楷体_GB2312" w:cs="楷体_GB2312"/>
                <w:i w:val="0"/>
                <w:color w:val="000000"/>
                <w:sz w:val="24"/>
                <w:szCs w:val="24"/>
                <w:u w:val="none"/>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_GB2312" w:hAnsi="宋体" w:eastAsia="楷体_GB2312" w:cs="楷体_GB2312"/>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楷体_GB2312" w:hAnsi="宋体" w:eastAsia="楷体_GB2312" w:cs="楷体_GB2312"/>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楷体_GB2312" w:hAnsi="宋体" w:eastAsia="楷体_GB2312" w:cs="楷体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3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_GB2312" w:hAnsi="宋体" w:eastAsia="楷体_GB2312" w:cs="楷体_GB2312"/>
                <w:i w:val="0"/>
                <w:color w:val="000000"/>
                <w:sz w:val="24"/>
                <w:szCs w:val="24"/>
                <w:u w:val="none"/>
              </w:rPr>
            </w:pPr>
          </w:p>
        </w:tc>
        <w:tc>
          <w:tcPr>
            <w:tcW w:w="168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楷体_GB2312" w:hAnsi="宋体" w:eastAsia="楷体_GB2312" w:cs="楷体_GB2312"/>
                <w:i w:val="0"/>
                <w:color w:val="000000"/>
                <w:sz w:val="24"/>
                <w:szCs w:val="24"/>
                <w:u w:val="none"/>
              </w:rPr>
            </w:pPr>
          </w:p>
        </w:tc>
        <w:tc>
          <w:tcPr>
            <w:tcW w:w="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_GB2312" w:hAnsi="宋体" w:eastAsia="楷体_GB2312" w:cs="楷体_GB2312"/>
                <w:i w:val="0"/>
                <w:color w:val="000000"/>
                <w:sz w:val="24"/>
                <w:szCs w:val="24"/>
                <w:u w:val="none"/>
              </w:rPr>
            </w:pPr>
          </w:p>
        </w:tc>
        <w:tc>
          <w:tcPr>
            <w:tcW w:w="7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_GB2312" w:hAnsi="宋体" w:eastAsia="楷体_GB2312" w:cs="楷体_GB2312"/>
                <w:i w:val="0"/>
                <w:color w:val="000000"/>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_GB2312" w:hAnsi="宋体" w:eastAsia="楷体_GB2312" w:cs="楷体_GB2312"/>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_GB2312" w:hAnsi="宋体" w:eastAsia="楷体_GB2312" w:cs="楷体_GB2312"/>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_GB2312" w:hAnsi="宋体" w:eastAsia="楷体_GB2312" w:cs="楷体_GB2312"/>
                <w:i w:val="0"/>
                <w:color w:val="000000"/>
                <w:sz w:val="24"/>
                <w:szCs w:val="24"/>
                <w:u w:val="none"/>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_GB2312" w:hAnsi="宋体" w:eastAsia="楷体_GB2312" w:cs="楷体_GB2312"/>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楷体_GB2312" w:hAnsi="宋体" w:eastAsia="楷体_GB2312" w:cs="楷体_GB2312"/>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楷体_GB2312" w:hAnsi="宋体" w:eastAsia="楷体_GB2312" w:cs="楷体_GB2312"/>
                <w:i w:val="0"/>
                <w:color w:val="000000"/>
                <w:sz w:val="24"/>
                <w:szCs w:val="24"/>
                <w:u w:val="none"/>
              </w:rPr>
            </w:pPr>
          </w:p>
        </w:tc>
      </w:tr>
    </w:tbl>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p>
    <w:sectPr>
      <w:pgSz w:w="16838" w:h="11906" w:orient="landscape"/>
      <w:pgMar w:top="1587" w:right="2098" w:bottom="1474" w:left="1984" w:header="851" w:footer="992" w:gutter="0"/>
      <w:cols w:space="0" w:num="1"/>
      <w:rtlGutter w:val="0"/>
      <w:docGrid w:type="linesAndChars" w:linePitch="579" w:charSpace="-36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B6424A62-2D76-4530-BFE8-C11EA82B281A}"/>
  </w:font>
  <w:font w:name="黑体">
    <w:panose1 w:val="02010609060101010101"/>
    <w:charset w:val="86"/>
    <w:family w:val="auto"/>
    <w:pitch w:val="default"/>
    <w:sig w:usb0="800002BF" w:usb1="38CF7CFA" w:usb2="00000016" w:usb3="00000000" w:csb0="00040001" w:csb1="00000000"/>
    <w:embedRegular r:id="rId2" w:fontKey="{593874BC-2DDB-4C39-9249-F16B07F91F0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embedRegular r:id="rId3" w:fontKey="{9278B6F4-1919-4070-9F60-B7D57B4A0C37}"/>
  </w:font>
  <w:font w:name="方正小标宋简体">
    <w:panose1 w:val="02000000000000000000"/>
    <w:charset w:val="86"/>
    <w:family w:val="auto"/>
    <w:pitch w:val="default"/>
    <w:sig w:usb0="00000001" w:usb1="080E0000" w:usb2="00000000" w:usb3="00000000" w:csb0="00040000" w:csb1="00000000"/>
    <w:embedRegular r:id="rId4" w:fontKey="{70E92512-C7A8-4274-AFB4-86C6D0E7EFD2}"/>
  </w:font>
  <w:font w:name="仿宋_GB2312">
    <w:panose1 w:val="02010609030101010101"/>
    <w:charset w:val="86"/>
    <w:family w:val="auto"/>
    <w:pitch w:val="default"/>
    <w:sig w:usb0="00000001" w:usb1="080E0000" w:usb2="00000000" w:usb3="00000000" w:csb0="00040000" w:csb1="00000000"/>
    <w:embedRegular r:id="rId5" w:fontKey="{2C28BFBD-8328-450E-8BF5-99E1C415DFA5}"/>
  </w:font>
  <w:font w:name="楷体_GB2312">
    <w:panose1 w:val="02010609030101010101"/>
    <w:charset w:val="86"/>
    <w:family w:val="modern"/>
    <w:pitch w:val="default"/>
    <w:sig w:usb0="00000001" w:usb1="080E0000" w:usb2="00000000" w:usb3="00000000" w:csb0="00040000" w:csb1="00000000"/>
    <w:embedRegular r:id="rId6" w:fontKey="{D1B33090-DB8E-4C2C-B091-DE50F4D44AB5}"/>
  </w:font>
  <w:font w:name="Wingdings 2">
    <w:panose1 w:val="05020102010507070707"/>
    <w:charset w:val="00"/>
    <w:family w:val="auto"/>
    <w:pitch w:val="default"/>
    <w:sig w:usb0="00000000" w:usb1="00000000" w:usb2="00000000" w:usb3="00000000" w:csb0="80000000" w:csb1="00000000"/>
    <w:embedRegular r:id="rId7" w:fontKey="{69CE347F-D0D6-43D5-94CD-59BDCF83A11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t xml:space="preserve">— </w:t>
                          </w:r>
                          <w:r>
                            <w:fldChar w:fldCharType="begin"/>
                          </w:r>
                          <w:r>
                            <w:instrText xml:space="preserve"> PAGE  \* MERGEFORMAT </w:instrText>
                          </w:r>
                          <w:r>
                            <w:fldChar w:fldCharType="separate"/>
                          </w:r>
                          <w:r>
                            <w:t>9</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9</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96"/>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mNjQ5ZWFjNDk1ZTcwZjRmZGIzZGQxOTEwZDQ3MGIifQ=="/>
  </w:docVars>
  <w:rsids>
    <w:rsidRoot w:val="00000000"/>
    <w:rsid w:val="0E64341A"/>
    <w:rsid w:val="195E16BF"/>
    <w:rsid w:val="1D3C6603"/>
    <w:rsid w:val="29AA0E5E"/>
    <w:rsid w:val="45B81C87"/>
    <w:rsid w:val="55421D22"/>
    <w:rsid w:val="75867A54"/>
    <w:rsid w:val="790C1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spacing w:after="120"/>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customStyle="1" w:styleId="9">
    <w:name w:val="font131"/>
    <w:basedOn w:val="7"/>
    <w:qFormat/>
    <w:uiPriority w:val="0"/>
    <w:rPr>
      <w:rFonts w:hint="eastAsia" w:ascii="Arial Unicode MS" w:hAnsi="Arial Unicode MS" w:eastAsia="Arial Unicode MS" w:cs="Arial Unicode MS"/>
      <w:color w:val="2D3131"/>
      <w:sz w:val="25"/>
      <w:szCs w:val="25"/>
      <w:u w:val="none"/>
    </w:rPr>
  </w:style>
  <w:style w:type="character" w:customStyle="1" w:styleId="10">
    <w:name w:val="font21"/>
    <w:basedOn w:val="7"/>
    <w:qFormat/>
    <w:uiPriority w:val="0"/>
    <w:rPr>
      <w:rFonts w:hint="eastAsia" w:ascii="宋体" w:hAnsi="宋体" w:eastAsia="宋体" w:cs="宋体"/>
      <w:color w:val="2D3131"/>
      <w:sz w:val="25"/>
      <w:szCs w:val="25"/>
      <w:u w:val="none"/>
    </w:rPr>
  </w:style>
  <w:style w:type="character" w:customStyle="1" w:styleId="11">
    <w:name w:val="font141"/>
    <w:basedOn w:val="7"/>
    <w:qFormat/>
    <w:uiPriority w:val="0"/>
    <w:rPr>
      <w:rFonts w:hint="default" w:ascii="Times New Roman" w:hAnsi="Times New Roman" w:cs="Times New Roman"/>
      <w:color w:val="2D3131"/>
      <w:sz w:val="25"/>
      <w:szCs w:val="25"/>
      <w:u w:val="none"/>
    </w:rPr>
  </w:style>
  <w:style w:type="character" w:customStyle="1" w:styleId="12">
    <w:name w:val="font01"/>
    <w:basedOn w:val="7"/>
    <w:qFormat/>
    <w:uiPriority w:val="0"/>
    <w:rPr>
      <w:rFonts w:hint="default" w:ascii="Times New Roman" w:hAnsi="Times New Roman" w:cs="Times New Roman"/>
      <w:color w:val="2D3131"/>
      <w:sz w:val="24"/>
      <w:szCs w:val="24"/>
      <w:u w:val="none"/>
    </w:rPr>
  </w:style>
  <w:style w:type="character" w:customStyle="1" w:styleId="13">
    <w:name w:val="font101"/>
    <w:basedOn w:val="7"/>
    <w:qFormat/>
    <w:uiPriority w:val="0"/>
    <w:rPr>
      <w:rFonts w:hint="eastAsia" w:ascii="Arial Unicode MS" w:hAnsi="Arial Unicode MS" w:eastAsia="Arial Unicode MS" w:cs="Arial Unicode MS"/>
      <w:color w:val="49494B"/>
      <w:sz w:val="23"/>
      <w:szCs w:val="23"/>
      <w:u w:val="none"/>
    </w:rPr>
  </w:style>
  <w:style w:type="character" w:customStyle="1" w:styleId="14">
    <w:name w:val="font91"/>
    <w:basedOn w:val="7"/>
    <w:qFormat/>
    <w:uiPriority w:val="0"/>
    <w:rPr>
      <w:rFonts w:hint="eastAsia" w:ascii="Arial Unicode MS" w:hAnsi="Arial Unicode MS" w:eastAsia="Arial Unicode MS" w:cs="Arial Unicode MS"/>
      <w:color w:val="2D3131"/>
      <w:sz w:val="23"/>
      <w:szCs w:val="23"/>
      <w:u w:val="none"/>
    </w:rPr>
  </w:style>
  <w:style w:type="paragraph" w:styleId="15">
    <w:name w:val="List Paragraph"/>
    <w:basedOn w:val="1"/>
    <w:qFormat/>
    <w:uiPriority w:val="1"/>
    <w:pPr>
      <w:ind w:firstLine="420" w:firstLineChars="200"/>
    </w:pPr>
  </w:style>
  <w:style w:type="paragraph" w:customStyle="1" w:styleId="16">
    <w:name w:val="Table Paragraph"/>
    <w:basedOn w:val="1"/>
    <w:qFormat/>
    <w:uiPriority w:val="1"/>
    <w:pPr>
      <w:autoSpaceDE w:val="0"/>
      <w:autoSpaceDN w:val="0"/>
      <w:jc w:val="left"/>
    </w:pPr>
    <w:rPr>
      <w:rFonts w:ascii="Arial Unicode MS" w:hAnsi="Arial Unicode MS" w:eastAsia="Arial Unicode MS" w:cs="Arial Unicode MS"/>
      <w:kern w:val="0"/>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3210</Words>
  <Characters>3336</Characters>
  <Lines>0</Lines>
  <Paragraphs>0</Paragraphs>
  <TotalTime>0</TotalTime>
  <ScaleCrop>false</ScaleCrop>
  <LinksUpToDate>false</LinksUpToDate>
  <CharactersWithSpaces>3418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2023-05-15T01:58:00Z</dcterms:created>
  <dc:creator>Administrator</dc:creator>
  <cp:lastModifiedBy>空格</cp:lastModifiedBy>
  <dcterms:modified xsi:type="dcterms:W3CDTF">2023-05-15T08:24:31Z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3D65238D93824339AADEA8A1893D6227_12</vt:lpwstr>
  </property>
</Properties>
</file>