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03" w:rsidRPr="00754E03" w:rsidRDefault="00754E03" w:rsidP="00754E03">
      <w:pPr>
        <w:widowControl/>
        <w:shd w:val="clear" w:color="auto" w:fill="FFFFFF"/>
        <w:spacing w:line="630" w:lineRule="atLeast"/>
        <w:jc w:val="center"/>
        <w:rPr>
          <w:rFonts w:ascii="微软雅黑" w:eastAsia="微软雅黑" w:hAnsi="微软雅黑" w:cs="宋体"/>
          <w:b/>
          <w:color w:val="333333"/>
          <w:kern w:val="0"/>
          <w:sz w:val="27"/>
          <w:szCs w:val="27"/>
        </w:rPr>
      </w:pPr>
      <w:r w:rsidRPr="00754E03">
        <w:rPr>
          <w:rFonts w:ascii="微软雅黑" w:eastAsia="微软雅黑" w:hAnsi="微软雅黑" w:cs="宋体" w:hint="eastAsia"/>
          <w:b/>
          <w:color w:val="333333"/>
          <w:kern w:val="0"/>
          <w:sz w:val="27"/>
          <w:szCs w:val="27"/>
        </w:rPr>
        <w:t>中国共产党支部工作条例（试行）</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第一章　总则</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第三条　党支部工作必须遵循以下原则：</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（三）坚持践行党的宗旨和群众路线，组织引领党员、群众听党话、跟党走，成为党员、群众的主心骨。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（四）坚持民主集中制，发扬党内民主，尊重党员主体地位，严肃党的纪律，提高解决自身问题的能力，增强生机活力。</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（五）坚持围绕中心、服务大局，充分发挥积极性主动性创造性，确保党的路线方针政策和决策部署贯彻落实。</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b/>
          <w:bCs/>
          <w:color w:val="333333"/>
          <w:kern w:val="0"/>
          <w:sz w:val="27"/>
        </w:rPr>
        <w:t xml:space="preserve">　　第二章　组织设置</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党支部党员人数一般不超过50人。</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第五条　结合实际创新党支部设置形式，使党的组织和党的工作全覆盖。</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规模较大、跨区域的农民专业合作组织，专业市场、商业街区、商务楼宇等，符合条件的，应当成立党支部。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正式党员不足3人的单位，应当按照地域相邻、行业相近、规模适当、便于管理的原则，成立联合党支部。联合党支部覆盖单位一般不超过5个。</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为期6个月以上的工程、工作项目等，符合条件的，应当成立党支部。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流动党员较多，工作地或者居住地相对固定集中，应当由流出地党组织商流入地党组织，依托园区、商会、行业协会、驻外地办事机构等成立流动党员党支部。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第六条　党支部的成立，一般由基层单位提出申请，所在乡镇（街道）或者单位基层党委召开会议研究决定并批复，批复时间一般不超过1个月。</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基层党委审批同意后，基层单位召开党员大会选举产生党支部委员会或者不设委员会的党支部书记、副书记。批复和选举结果由基层党委报上级党委组织部门备案。</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根据工作需要，上级党委可以直接作出在基层单位成立党支部的决定。</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第七条　对因党员人数或者所在单位、区域等发生变化，不再符合设立条件的党支部，上级党组织应当及时予以调整或者撤销。</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党支部的调整和撤销，一般由党支部报所在乡镇（街道）或者单位基层党委批准，也可以由所在乡镇（街道）或者单位基层党委直接作出决定，并报上级党委组织部门备案。</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第八条　为执行某项任务临时组建的机构，党员组织关系不转接的，经上级党组织批准，可以成立临时党支部。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临时党支部书记、副书记和委员由批准其成立的党组织指定。</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临时组建的机构撤销后，临时党支部自然撤销。</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第三章　基本任务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第九条　党支部的基本任务是：</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（二）组织党员认真学习马克思列宁主义、毛泽东思想、邓小平理论、“三个代表”重要思想、科学发展观、习近平新时代中国特色社会</w:t>
      </w:r>
      <w:r w:rsidRPr="00754E03">
        <w:rPr>
          <w:rFonts w:ascii="微软雅黑" w:eastAsia="微软雅黑" w:hAnsi="微软雅黑" w:cs="宋体" w:hint="eastAsia"/>
          <w:color w:val="333333"/>
          <w:kern w:val="0"/>
          <w:sz w:val="27"/>
          <w:szCs w:val="27"/>
        </w:rPr>
        <w:lastRenderedPageBreak/>
        <w:t>主义思想，推进“两学一做”学习教育常态化制度化，学习党的路线方针政策和决议，学习党的基本知识，学习科学、文化、法律和业务知识。做好思想政治工作和意识形态工作。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（六）监督党员干部和其他任何工作人员严格遵守国家法律法规，严格遵守国家的财政经济法规和人事制度，不得侵占国家、集体和群众的利益。</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（七）实事求是对党的建设、党的工作提出意见建议，及时向上级党组织报告重要情况。教育党员、群众自觉抵制不良倾向，坚决同各种违纪违法行为作斗争。</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（八）按照规定，向党员、群众通报党的工作情况，公开党内有关事务。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第十条　不同领域党支部结合实际，分别承担各自不同的重点任务：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（四）高校中的党支部，保证监督党的教育方针贯彻落实，巩固马克思主义在高校意识形态领域的指导地位，加强思想政治引领，筑牢学</w:t>
      </w:r>
      <w:r w:rsidRPr="00754E03">
        <w:rPr>
          <w:rFonts w:ascii="微软雅黑" w:eastAsia="微软雅黑" w:hAnsi="微软雅黑" w:cs="宋体" w:hint="eastAsia"/>
          <w:color w:val="333333"/>
          <w:kern w:val="0"/>
          <w:sz w:val="27"/>
          <w:szCs w:val="27"/>
        </w:rPr>
        <w:lastRenderedPageBreak/>
        <w:t>生理想信念根基，落实立德树人根本任务，保证教学科研管理各项任务完成。</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（五）非公有制经济组织中的党支部，引导和监督企业严格遵守国家法律法规，团结凝聚职工群众，依法维护各方合法权益，建设企业先进文化，促进企业健康发展。</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（七）事业单位中的党支部，保证监督改革发展正确方向，参与重要决策，服务人才成长，促进事业发展。事业单位中发挥领导作用的党支部，对重大问题进行讨论和作出决定。</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（八）各级党和国家机关中的党支部，围绕服务中心、建设队伍开展工作，发挥对党员的教育、管理、监督作用，协助本部门行政负责人完成任务、改进工作。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（十）离退休干部职工党支部，宣传执行党的路线方针政策，根据党员实际情况，组织参加学习，开展党的组织生活，听取意见建议，引导他们结合自身实际发挥作用。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第四章　工作机制</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第十一条　党支部党员大会是党支部的议事决策机构，由全体党员参加，一般每季度召开1次。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村、社区重要事项以及与群众利益密切相关的事项，必须经过党支部党员大会讨论。</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党支部党员大会议题提交表决前，应当经过充分讨论。表决必须有半数以上有表决权的党员到会方可进行，赞成人数超过应到会有表决权的党员的半数为通过。</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第十二条　党支部委员会是党支部日常工作的领导机构。</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党小组主要落实党支部工作要求，完成党支部安排的任务。</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党小组会一般每月召开1次，组织党员参加政治学习、谈心谈话、开展批评和自我批评等。</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第五章　组织生活</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第十五条　党支部应当严格执行党的组织生活制度，经常、认真、严肃地开展批评和自我批评，增强党内政治生活的政治性、时代性、原则性、战斗性。</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党员领导干部应当带头参加所在党支部或者党小组组织生活。</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第十六条　党支部应当组织党员按期参加党员大会、党小组会和上党课，定期召开党支部委员会会议。</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“三会一课”应当突出政治学习和教育，突出党性锻炼，以“两学一做”为主要内容，结合党员思想和工作实际，确定主题和具体方式，做到形式多样、氛围庄重。</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党课应当针对党员思想和工作实际，回应普遍关心的问题，注重身边人讲身边事，增强吸引力感染力。党员领导干部应当定期为基层党员讲党课，党委（党组）书记每年至少讲1次党课。</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对经党组织同意可以不转接组织关系的党员，所在单位党组织可以将其纳入一个党支部或者党小组，参加组织生活。</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第十七条　党支部每年至少召开1次组织生活会，一般安排在第四季度，也可以根据工作需要随时召开。组织生活会一般以党支部党员大会、党支部委员会会议或者党小组会形式召开。</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组织生活会应当确定主题，会前认真学习，谈心谈话，听取意见；会上查摆问题，开展批评和自我批评，明确整改方向；会后制定整改措施，逐一整改落实。</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第十八条　党支部一般每年开展1次民主评议党员，组织党员对照合格党员标准、对照入党誓词，联系个人实际进行党性分析。</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民主评议党员可以结合组织生活会一并进行。</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第六章　党支部委员会建设</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第二十条　有正式党员7人以上的党支部，应当设立党支部委员会。党支部委员会由3至5人组成，一般不超过7人。</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党支部委员会设书记和组织委员、宣传委员、纪检委员等，必要时可以设1名副书记。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正式党员不足7人的党支部，设1名书记，必要时可以设1名副书记。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第二十一条　村、社区党支部委员会每届任期5年，其他基层单位党支部委员会一般每届任期3年。</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第二十二条　党支部书记主持党支部全面工作，督促党支部其他委员履行职责、发挥作用，抓好党支部委员会自身建设，向党支部委员会、党员大会和上级党组织报告工作。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党支部副书记协助党支部书记开展工作。党支部其他委员按照职责分工开展工作。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第二十四条　上级党组织应当结合不同领域实际，突出政治标准，按照组织程序，采取多种方式，选拔符合条件的优秀党员担任党支部书记。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非公有制经济组织、社会组织，一般从管理层中选任党支部书记，应当注重从业务骨干中选拔党支部书记。没有合适人选的，可以由上级党组织选派党支部书记。</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加强党支部书记后备队伍建设，注意发现优秀党员作为党支部书记后备人才培养，建立村、社区等领域党支部书记后备人才库。</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第二十五条　上级党组织应当经常对党支部书记、副书记和其他委员进行培训。</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第二十六条　注重从优秀村、社区党支部书记中选拔乡镇和街道领导干部，考录公务员和招聘事业单位人员。</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培养树立党支部书记先进典型，对优秀党支部书记给予表彰表扬。</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第二十七条　党支部委员会成员应当自觉接受上级党组织和党员、群众监督，加强互相监督。</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党支部书记每年应当向上级党组织和党支部党员大会述职，接受评议考核，考核结果作为评先评优、选拔使用的重要依据。</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第七章　领导和保障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第二十九条　各级党委（党组）应当把党支部建设作为最重要的基本建设，定期研究讨论、加强领导指导，切实履行主体责任。县级党委每年至少专题研究1次党支部建设工作。</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各级党委（党组）书记应当带头建立党支部工作联系点，带头深入基层调查研究，发现和解决问题，总结推广经验。</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各级党委组织部门应当注意通过党支部了解掌握党员干部日常表现，干部考察应当听取考察对象所在党支部的意见。</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村、社区党支部书记纳入县级党委组织部备案管理。</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第三十一条　村、社区党支部工作纳入县级党委巡察监督工作内容。</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w:t>
      </w:r>
      <w:r w:rsidRPr="00754E03">
        <w:rPr>
          <w:rFonts w:ascii="微软雅黑" w:eastAsia="微软雅黑" w:hAnsi="微软雅黑" w:cs="宋体" w:hint="eastAsia"/>
          <w:b/>
          <w:bCs/>
          <w:color w:val="333333"/>
          <w:kern w:val="0"/>
          <w:sz w:val="27"/>
        </w:rPr>
        <w:t>第八章　附则</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lastRenderedPageBreak/>
        <w:t xml:space="preserve">　　第三十四条　村、社区党的基层委员会、总支部委员会，按照本条例执行。</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第三十五条　中央军事委员会可以根据本条例，制定相关规定。</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第三十六条　本条例由中央组织部负责解释。</w:t>
      </w:r>
    </w:p>
    <w:p w:rsidR="00754E03" w:rsidRPr="00754E03" w:rsidRDefault="00754E03" w:rsidP="00754E0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754E03">
        <w:rPr>
          <w:rFonts w:ascii="微软雅黑" w:eastAsia="微软雅黑" w:hAnsi="微软雅黑" w:cs="宋体" w:hint="eastAsia"/>
          <w:color w:val="333333"/>
          <w:kern w:val="0"/>
          <w:sz w:val="27"/>
          <w:szCs w:val="27"/>
        </w:rPr>
        <w:t xml:space="preserve">　　第三十七条　本条例自2018年10月28日起施行。其他有关党支部的规定与本条例不一致的，按照本条例执行。</w:t>
      </w:r>
    </w:p>
    <w:p w:rsidR="005F6027" w:rsidRDefault="005F6027"/>
    <w:sectPr w:rsidR="005F6027" w:rsidSect="005F6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E03"/>
    <w:rsid w:val="005F6027"/>
    <w:rsid w:val="00754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4E03"/>
    <w:rPr>
      <w:b/>
      <w:bCs/>
    </w:rPr>
  </w:style>
</w:styles>
</file>

<file path=word/webSettings.xml><?xml version="1.0" encoding="utf-8"?>
<w:webSettings xmlns:r="http://schemas.openxmlformats.org/officeDocument/2006/relationships" xmlns:w="http://schemas.openxmlformats.org/wordprocessingml/2006/main">
  <w:divs>
    <w:div w:id="154345321">
      <w:bodyDiv w:val="1"/>
      <w:marLeft w:val="0"/>
      <w:marRight w:val="0"/>
      <w:marTop w:val="0"/>
      <w:marBottom w:val="0"/>
      <w:divBdr>
        <w:top w:val="none" w:sz="0" w:space="0" w:color="auto"/>
        <w:left w:val="none" w:sz="0" w:space="0" w:color="auto"/>
        <w:bottom w:val="none" w:sz="0" w:space="0" w:color="auto"/>
        <w:right w:val="none" w:sz="0" w:space="0" w:color="auto"/>
      </w:divBdr>
      <w:divsChild>
        <w:div w:id="84300996">
          <w:marLeft w:val="0"/>
          <w:marRight w:val="0"/>
          <w:marTop w:val="0"/>
          <w:marBottom w:val="0"/>
          <w:divBdr>
            <w:top w:val="none" w:sz="0" w:space="0" w:color="auto"/>
            <w:left w:val="none" w:sz="0" w:space="0" w:color="auto"/>
            <w:bottom w:val="none" w:sz="0" w:space="0" w:color="auto"/>
            <w:right w:val="none" w:sz="0" w:space="0" w:color="auto"/>
          </w:divBdr>
          <w:divsChild>
            <w:div w:id="964775568">
              <w:marLeft w:val="0"/>
              <w:marRight w:val="0"/>
              <w:marTop w:val="0"/>
              <w:marBottom w:val="0"/>
              <w:divBdr>
                <w:top w:val="none" w:sz="0" w:space="0" w:color="auto"/>
                <w:left w:val="none" w:sz="0" w:space="0" w:color="auto"/>
                <w:bottom w:val="none" w:sz="0" w:space="0" w:color="auto"/>
                <w:right w:val="none" w:sz="0" w:space="0" w:color="auto"/>
              </w:divBdr>
              <w:divsChild>
                <w:div w:id="1129934714">
                  <w:marLeft w:val="0"/>
                  <w:marRight w:val="0"/>
                  <w:marTop w:val="0"/>
                  <w:marBottom w:val="0"/>
                  <w:divBdr>
                    <w:top w:val="none" w:sz="0" w:space="0" w:color="auto"/>
                    <w:left w:val="none" w:sz="0" w:space="0" w:color="auto"/>
                    <w:bottom w:val="none" w:sz="0" w:space="0" w:color="auto"/>
                    <w:right w:val="none" w:sz="0" w:space="0" w:color="auto"/>
                  </w:divBdr>
                  <w:divsChild>
                    <w:div w:id="1856267069">
                      <w:marLeft w:val="0"/>
                      <w:marRight w:val="0"/>
                      <w:marTop w:val="0"/>
                      <w:marBottom w:val="0"/>
                      <w:divBdr>
                        <w:top w:val="none" w:sz="0" w:space="0" w:color="auto"/>
                        <w:left w:val="none" w:sz="0" w:space="0" w:color="auto"/>
                        <w:bottom w:val="none" w:sz="0" w:space="0" w:color="auto"/>
                        <w:right w:val="none" w:sz="0" w:space="0" w:color="auto"/>
                      </w:divBdr>
                      <w:divsChild>
                        <w:div w:id="555552812">
                          <w:marLeft w:val="0"/>
                          <w:marRight w:val="0"/>
                          <w:marTop w:val="0"/>
                          <w:marBottom w:val="0"/>
                          <w:divBdr>
                            <w:top w:val="none" w:sz="0" w:space="0" w:color="auto"/>
                            <w:left w:val="none" w:sz="0" w:space="0" w:color="auto"/>
                            <w:bottom w:val="none" w:sz="0" w:space="0" w:color="auto"/>
                            <w:right w:val="none" w:sz="0" w:space="0" w:color="auto"/>
                          </w:divBdr>
                          <w:divsChild>
                            <w:div w:id="569391372">
                              <w:marLeft w:val="0"/>
                              <w:marRight w:val="0"/>
                              <w:marTop w:val="0"/>
                              <w:marBottom w:val="0"/>
                              <w:divBdr>
                                <w:top w:val="none" w:sz="0" w:space="0" w:color="auto"/>
                                <w:left w:val="none" w:sz="0" w:space="0" w:color="auto"/>
                                <w:bottom w:val="none" w:sz="0" w:space="0" w:color="auto"/>
                                <w:right w:val="none" w:sz="0" w:space="0" w:color="auto"/>
                              </w:divBdr>
                              <w:divsChild>
                                <w:div w:id="891313476">
                                  <w:marLeft w:val="0"/>
                                  <w:marRight w:val="0"/>
                                  <w:marTop w:val="0"/>
                                  <w:marBottom w:val="0"/>
                                  <w:divBdr>
                                    <w:top w:val="none" w:sz="0" w:space="0" w:color="auto"/>
                                    <w:left w:val="none" w:sz="0" w:space="0" w:color="auto"/>
                                    <w:bottom w:val="none" w:sz="0" w:space="0" w:color="auto"/>
                                    <w:right w:val="none" w:sz="0" w:space="0" w:color="auto"/>
                                  </w:divBdr>
                                  <w:divsChild>
                                    <w:div w:id="1100367758">
                                      <w:marLeft w:val="0"/>
                                      <w:marRight w:val="0"/>
                                      <w:marTop w:val="0"/>
                                      <w:marBottom w:val="0"/>
                                      <w:divBdr>
                                        <w:top w:val="none" w:sz="0" w:space="0" w:color="auto"/>
                                        <w:left w:val="none" w:sz="0" w:space="0" w:color="auto"/>
                                        <w:bottom w:val="none" w:sz="0" w:space="0" w:color="auto"/>
                                        <w:right w:val="none" w:sz="0" w:space="0" w:color="auto"/>
                                      </w:divBdr>
                                      <w:divsChild>
                                        <w:div w:id="7543280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2021-03-22T10:11:00Z</dcterms:created>
  <dcterms:modified xsi:type="dcterms:W3CDTF">2021-03-22T10:11:00Z</dcterms:modified>
</cp:coreProperties>
</file>